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7F0A" w14:textId="246AE75F" w:rsidR="00802810" w:rsidRDefault="00BE73F7" w:rsidP="00BE73F7">
      <w:pPr>
        <w:jc w:val="center"/>
      </w:pPr>
      <w:r>
        <w:rPr>
          <w:noProof/>
        </w:rPr>
        <w:drawing>
          <wp:anchor distT="0" distB="0" distL="114300" distR="114300" simplePos="0" relativeHeight="251661312" behindDoc="0" locked="0" layoutInCell="1" allowOverlap="1" wp14:anchorId="1B8E3FA2" wp14:editId="343AEDDF">
            <wp:simplePos x="0" y="0"/>
            <wp:positionH relativeFrom="margin">
              <wp:posOffset>4817745</wp:posOffset>
            </wp:positionH>
            <wp:positionV relativeFrom="margin">
              <wp:align>top</wp:align>
            </wp:positionV>
            <wp:extent cx="819150" cy="791845"/>
            <wp:effectExtent l="0" t="0" r="0" b="8255"/>
            <wp:wrapSquare wrapText="bothSides"/>
            <wp:docPr id="1472244371" name="Picture 147224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19150" cy="791845"/>
                    </a:xfrm>
                    <a:prstGeom prst="rect">
                      <a:avLst/>
                    </a:prstGeom>
                  </pic:spPr>
                </pic:pic>
              </a:graphicData>
            </a:graphic>
            <wp14:sizeRelH relativeFrom="margin">
              <wp14:pctWidth>0</wp14:pctWidth>
            </wp14:sizeRelH>
            <wp14:sizeRelV relativeFrom="margin">
              <wp14:pctHeight>0</wp14:pctHeight>
            </wp14:sizeRelV>
          </wp:anchor>
        </w:drawing>
      </w:r>
      <w:r w:rsidRPr="00BE73F7">
        <w:rPr>
          <w:noProof/>
        </w:rPr>
        <w:drawing>
          <wp:anchor distT="0" distB="0" distL="114300" distR="114300" simplePos="0" relativeHeight="251662336" behindDoc="0" locked="0" layoutInCell="1" allowOverlap="1" wp14:anchorId="345759EF" wp14:editId="212E01F8">
            <wp:simplePos x="1713230" y="914400"/>
            <wp:positionH relativeFrom="margin">
              <wp:align>left</wp:align>
            </wp:positionH>
            <wp:positionV relativeFrom="margin">
              <wp:align>top</wp:align>
            </wp:positionV>
            <wp:extent cx="2312670" cy="590550"/>
            <wp:effectExtent l="0" t="0" r="0" b="0"/>
            <wp:wrapSquare wrapText="bothSides"/>
            <wp:docPr id="97844294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42942" name="Picture 2" descr="A close-up of a sig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3403" cy="609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73F7">
        <w:rPr>
          <w:lang w:val="en-US"/>
        </w:rPr>
        <w:br/>
      </w:r>
      <w:r w:rsidR="5977D4CF">
        <w:t xml:space="preserve">                                                                        </w:t>
      </w:r>
    </w:p>
    <w:p w14:paraId="2ED3F355" w14:textId="77777777" w:rsidR="00907F28" w:rsidRDefault="00907F28" w:rsidP="00802810">
      <w:pPr>
        <w:jc w:val="center"/>
        <w:rPr>
          <w:b/>
          <w:bCs/>
          <w:noProof/>
          <w:color w:val="70AD47" w:themeColor="accent6"/>
          <w:sz w:val="32"/>
          <w:szCs w:val="32"/>
          <w:rtl/>
        </w:rPr>
      </w:pPr>
    </w:p>
    <w:p w14:paraId="46DFC330" w14:textId="77777777" w:rsidR="00907F28" w:rsidRDefault="00907F28" w:rsidP="00802810">
      <w:pPr>
        <w:jc w:val="center"/>
        <w:rPr>
          <w:b/>
          <w:bCs/>
          <w:noProof/>
          <w:color w:val="70AD47" w:themeColor="accent6"/>
          <w:sz w:val="32"/>
          <w:szCs w:val="32"/>
        </w:rPr>
      </w:pPr>
    </w:p>
    <w:p w14:paraId="51A4C4E9" w14:textId="77777777" w:rsidR="00907F28" w:rsidRDefault="00907F28" w:rsidP="00802810">
      <w:pPr>
        <w:jc w:val="center"/>
        <w:rPr>
          <w:b/>
          <w:bCs/>
          <w:noProof/>
          <w:color w:val="70AD47" w:themeColor="accent6"/>
          <w:sz w:val="32"/>
          <w:szCs w:val="32"/>
        </w:rPr>
      </w:pPr>
    </w:p>
    <w:p w14:paraId="11131726" w14:textId="77777777" w:rsidR="00907F28" w:rsidRDefault="00907F28" w:rsidP="00802810">
      <w:pPr>
        <w:jc w:val="center"/>
        <w:rPr>
          <w:b/>
          <w:bCs/>
          <w:noProof/>
          <w:color w:val="70AD47" w:themeColor="accent6"/>
          <w:sz w:val="32"/>
          <w:szCs w:val="32"/>
        </w:rPr>
      </w:pPr>
    </w:p>
    <w:p w14:paraId="5568D411" w14:textId="77777777" w:rsidR="00907F28" w:rsidRDefault="00907F28" w:rsidP="00802810">
      <w:pPr>
        <w:jc w:val="center"/>
        <w:rPr>
          <w:b/>
          <w:bCs/>
          <w:noProof/>
          <w:color w:val="70AD47" w:themeColor="accent6"/>
          <w:sz w:val="32"/>
          <w:szCs w:val="32"/>
          <w:rtl/>
        </w:rPr>
      </w:pPr>
    </w:p>
    <w:p w14:paraId="3E2D4C0C" w14:textId="77777777" w:rsidR="00907F28" w:rsidRDefault="00907F28" w:rsidP="00802810">
      <w:pPr>
        <w:jc w:val="center"/>
        <w:rPr>
          <w:b/>
          <w:bCs/>
          <w:noProof/>
          <w:color w:val="70AD47" w:themeColor="accent6"/>
          <w:sz w:val="32"/>
          <w:szCs w:val="32"/>
          <w:rtl/>
        </w:rPr>
      </w:pPr>
    </w:p>
    <w:p w14:paraId="244974FE" w14:textId="114FD1B8" w:rsidR="00802810" w:rsidRPr="005D169F" w:rsidRDefault="00802810" w:rsidP="00802810">
      <w:pPr>
        <w:jc w:val="center"/>
        <w:rPr>
          <w:b/>
          <w:bCs/>
          <w:noProof/>
          <w:color w:val="70AD47" w:themeColor="accent6"/>
          <w:sz w:val="32"/>
          <w:szCs w:val="32"/>
        </w:rPr>
      </w:pPr>
      <w:r w:rsidRPr="5B4A8876">
        <w:rPr>
          <w:b/>
          <w:bCs/>
          <w:noProof/>
          <w:color w:val="70AD47" w:themeColor="accent6"/>
          <w:sz w:val="32"/>
          <w:szCs w:val="32"/>
        </w:rPr>
        <w:t>202</w:t>
      </w:r>
      <w:r w:rsidR="00907F28">
        <w:rPr>
          <w:rFonts w:hint="cs"/>
          <w:b/>
          <w:bCs/>
          <w:noProof/>
          <w:color w:val="70AD47" w:themeColor="accent6"/>
          <w:sz w:val="32"/>
          <w:szCs w:val="32"/>
          <w:rtl/>
        </w:rPr>
        <w:t>5</w:t>
      </w:r>
    </w:p>
    <w:p w14:paraId="3119ECB2" w14:textId="77777777" w:rsidR="00802810" w:rsidRDefault="00802810" w:rsidP="00802810">
      <w:pPr>
        <w:jc w:val="center"/>
        <w:rPr>
          <w:b/>
          <w:bCs/>
          <w:noProof/>
        </w:rPr>
      </w:pPr>
    </w:p>
    <w:p w14:paraId="4A9A39E3" w14:textId="77777777" w:rsidR="00802810" w:rsidRDefault="00802810" w:rsidP="00802810">
      <w:pPr>
        <w:jc w:val="center"/>
        <w:rPr>
          <w:rFonts w:cstheme="minorHAnsi"/>
          <w:noProof/>
          <w:sz w:val="32"/>
          <w:szCs w:val="32"/>
        </w:rPr>
      </w:pPr>
      <w:r>
        <w:rPr>
          <w:rFonts w:cstheme="minorHAnsi"/>
          <w:noProof/>
          <w:sz w:val="32"/>
          <w:szCs w:val="32"/>
        </w:rPr>
        <w:t>Arabic</w:t>
      </w:r>
    </w:p>
    <w:p w14:paraId="19AB8F69" w14:textId="77777777" w:rsidR="00802810" w:rsidRDefault="00802810" w:rsidP="00802810">
      <w:pPr>
        <w:bidi/>
        <w:jc w:val="center"/>
        <w:rPr>
          <w:rFonts w:cstheme="minorHAnsi"/>
          <w:b/>
          <w:bCs/>
          <w:color w:val="000000" w:themeColor="text1"/>
          <w:sz w:val="32"/>
          <w:szCs w:val="32"/>
          <w:rtl/>
          <w:lang w:val="en-US" w:bidi="ku-Arab-IQ"/>
        </w:rPr>
      </w:pPr>
    </w:p>
    <w:p w14:paraId="65A96FBB" w14:textId="77777777" w:rsidR="00802810" w:rsidRPr="005D169F" w:rsidRDefault="00802810" w:rsidP="00802810">
      <w:pPr>
        <w:bidi/>
        <w:jc w:val="center"/>
        <w:rPr>
          <w:rFonts w:cstheme="minorHAnsi"/>
          <w:b/>
          <w:bCs/>
          <w:color w:val="000000" w:themeColor="text1"/>
          <w:sz w:val="32"/>
          <w:szCs w:val="32"/>
          <w:rtl/>
          <w:lang w:val="en-US" w:bidi="ku-Arab-IQ"/>
        </w:rPr>
      </w:pPr>
    </w:p>
    <w:p w14:paraId="303048CE" w14:textId="145089E8" w:rsidR="00802810" w:rsidRPr="00C35A1F" w:rsidRDefault="00802810" w:rsidP="00802810">
      <w:pPr>
        <w:jc w:val="center"/>
        <w:rPr>
          <w:b/>
          <w:bCs/>
          <w:noProof/>
          <w:color w:val="000000" w:themeColor="text1"/>
          <w:sz w:val="48"/>
          <w:szCs w:val="48"/>
        </w:rPr>
      </w:pPr>
      <w:r w:rsidRPr="00802810">
        <w:rPr>
          <w:b/>
          <w:bCs/>
          <w:noProof/>
          <w:color w:val="000000" w:themeColor="text1"/>
          <w:sz w:val="48"/>
          <w:szCs w:val="48"/>
        </w:rPr>
        <w:drawing>
          <wp:inline distT="0" distB="0" distL="0" distR="0" wp14:anchorId="70C735DC" wp14:editId="08A2FA0A">
            <wp:extent cx="1907628" cy="1907628"/>
            <wp:effectExtent l="0" t="0" r="0" b="0"/>
            <wp:docPr id="27" name="Graphic 26" descr="Ambulance outline">
              <a:extLst xmlns:a="http://schemas.openxmlformats.org/drawingml/2006/main">
                <a:ext uri="{FF2B5EF4-FFF2-40B4-BE49-F238E27FC236}">
                  <a16:creationId xmlns:a16="http://schemas.microsoft.com/office/drawing/2014/main" id="{C0CFBE32-75B6-4EC0-9BA8-1A0ED8F05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Ambulance outline">
                      <a:extLst>
                        <a:ext uri="{FF2B5EF4-FFF2-40B4-BE49-F238E27FC236}">
                          <a16:creationId xmlns:a16="http://schemas.microsoft.com/office/drawing/2014/main" id="{C0CFBE32-75B6-4EC0-9BA8-1A0ED8F05805}"/>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28328" cy="1928328"/>
                    </a:xfrm>
                    <a:prstGeom prst="rect">
                      <a:avLst/>
                    </a:prstGeom>
                  </pic:spPr>
                </pic:pic>
              </a:graphicData>
            </a:graphic>
          </wp:inline>
        </w:drawing>
      </w:r>
    </w:p>
    <w:p w14:paraId="4492C2D5" w14:textId="00C2FA83" w:rsidR="00802810" w:rsidRPr="00907F28" w:rsidRDefault="00802810" w:rsidP="00907F28">
      <w:pPr>
        <w:bidi/>
        <w:jc w:val="center"/>
        <w:rPr>
          <w:b/>
          <w:bCs/>
          <w:noProof/>
          <w:color w:val="000000" w:themeColor="text1"/>
          <w:sz w:val="48"/>
          <w:szCs w:val="48"/>
        </w:rPr>
      </w:pPr>
      <w:r w:rsidRPr="00802810">
        <w:rPr>
          <w:b/>
          <w:bCs/>
          <w:noProof/>
          <w:color w:val="000000" w:themeColor="text1"/>
          <w:sz w:val="48"/>
          <w:szCs w:val="48"/>
          <w:rtl/>
        </w:rPr>
        <w:t>صحة و أمان / ضمان الصحي</w:t>
      </w:r>
    </w:p>
    <w:p w14:paraId="4D4934CD" w14:textId="77777777" w:rsidR="00802810" w:rsidRPr="005D169F" w:rsidRDefault="00802810" w:rsidP="00802810">
      <w:pPr>
        <w:bidi/>
        <w:jc w:val="center"/>
        <w:rPr>
          <w:rFonts w:cstheme="minorHAnsi"/>
          <w:b/>
          <w:bCs/>
          <w:sz w:val="32"/>
          <w:szCs w:val="32"/>
          <w:rtl/>
        </w:rPr>
      </w:pPr>
      <w:r w:rsidRPr="005D169F">
        <w:rPr>
          <w:rFonts w:cstheme="minorHAnsi"/>
          <w:b/>
          <w:bCs/>
          <w:sz w:val="32"/>
          <w:szCs w:val="32"/>
          <w:rtl/>
        </w:rPr>
        <w:t>معلومات للأشخاص الحاصلین علی الإقامة حدیثاً کلاجئ في آيسلندا</w:t>
      </w:r>
    </w:p>
    <w:p w14:paraId="0C7B8AFF" w14:textId="77777777" w:rsidR="00802810" w:rsidRDefault="00802810" w:rsidP="00802810">
      <w:pPr>
        <w:jc w:val="center"/>
        <w:rPr>
          <w:rFonts w:cstheme="minorHAnsi"/>
          <w:noProof/>
          <w:sz w:val="32"/>
          <w:szCs w:val="32"/>
        </w:rPr>
      </w:pPr>
    </w:p>
    <w:p w14:paraId="3A8A6BB0" w14:textId="6B52139B" w:rsidR="00C64ADD" w:rsidRDefault="00C64ADD">
      <w:pPr>
        <w:suppressAutoHyphens w:val="0"/>
        <w:rPr>
          <w:rFonts w:cstheme="minorHAnsi"/>
          <w:noProof/>
          <w:sz w:val="32"/>
          <w:szCs w:val="32"/>
        </w:rPr>
      </w:pPr>
      <w:r>
        <w:rPr>
          <w:rFonts w:cstheme="minorHAnsi"/>
          <w:noProof/>
          <w:sz w:val="32"/>
          <w:szCs w:val="32"/>
        </w:rPr>
        <w:br w:type="page"/>
      </w:r>
    </w:p>
    <w:p w14:paraId="67D2CB8B" w14:textId="77777777" w:rsidR="008804D6" w:rsidRPr="00BE73F7" w:rsidRDefault="00196F83" w:rsidP="00BE73F7">
      <w:pPr>
        <w:pStyle w:val="ListParagraph"/>
        <w:numPr>
          <w:ilvl w:val="0"/>
          <w:numId w:val="1"/>
        </w:numPr>
        <w:bidi/>
        <w:rPr>
          <w:rFonts w:cs="Calibri"/>
          <w:b/>
          <w:bCs/>
          <w:sz w:val="28"/>
          <w:szCs w:val="28"/>
        </w:rPr>
      </w:pPr>
      <w:r w:rsidRPr="00BE73F7">
        <w:rPr>
          <w:rFonts w:cs="Calibri"/>
          <w:b/>
          <w:bCs/>
          <w:sz w:val="28"/>
          <w:szCs w:val="28"/>
          <w:rtl/>
        </w:rPr>
        <w:lastRenderedPageBreak/>
        <w:t xml:space="preserve">خط الطواریء / النجدة </w:t>
      </w:r>
    </w:p>
    <w:p w14:paraId="1CD77EDF" w14:textId="73CE52DD"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 xml:space="preserve">في حالة </w:t>
      </w:r>
      <w:proofErr w:type="gramStart"/>
      <w:r w:rsidRPr="00BE73F7">
        <w:rPr>
          <w:rFonts w:cs="Calibri"/>
          <w:sz w:val="24"/>
          <w:szCs w:val="24"/>
          <w:rtl/>
        </w:rPr>
        <w:t>الطوارئ ،</w:t>
      </w:r>
      <w:proofErr w:type="gramEnd"/>
      <w:r w:rsidRPr="00BE73F7">
        <w:rPr>
          <w:rFonts w:cs="Calibri"/>
          <w:sz w:val="24"/>
          <w:szCs w:val="24"/>
          <w:rtl/>
        </w:rPr>
        <w:t xml:space="preserve"> اتصل برقم النجدة</w:t>
      </w:r>
      <w:r w:rsidR="00126A4F" w:rsidRPr="00BE73F7">
        <w:rPr>
          <w:rFonts w:cs="Calibri" w:hint="cs"/>
          <w:sz w:val="24"/>
          <w:szCs w:val="24"/>
          <w:rtl/>
        </w:rPr>
        <w:t xml:space="preserve"> </w:t>
      </w:r>
      <w:proofErr w:type="gramStart"/>
      <w:r w:rsidRPr="00BE73F7">
        <w:rPr>
          <w:rFonts w:cs="Calibri"/>
          <w:sz w:val="24"/>
          <w:szCs w:val="24"/>
          <w:rtl/>
        </w:rPr>
        <w:t>(  112</w:t>
      </w:r>
      <w:proofErr w:type="gramEnd"/>
      <w:r w:rsidRPr="00BE73F7">
        <w:rPr>
          <w:rFonts w:cs="Calibri"/>
          <w:sz w:val="24"/>
          <w:szCs w:val="24"/>
          <w:rtl/>
        </w:rPr>
        <w:t xml:space="preserve"> ). رقم </w:t>
      </w:r>
      <w:r w:rsidR="00126A4F" w:rsidRPr="00BE73F7">
        <w:rPr>
          <w:rFonts w:cs="Calibri" w:hint="cs"/>
          <w:sz w:val="24"/>
          <w:szCs w:val="24"/>
          <w:rtl/>
        </w:rPr>
        <w:t>ال</w:t>
      </w:r>
      <w:r w:rsidRPr="00BE73F7">
        <w:rPr>
          <w:rFonts w:cs="Calibri"/>
          <w:sz w:val="24"/>
          <w:szCs w:val="24"/>
          <w:rtl/>
        </w:rPr>
        <w:t xml:space="preserve">طوارئ هو رقم واحد داخل </w:t>
      </w:r>
      <w:proofErr w:type="gramStart"/>
      <w:r w:rsidRPr="00BE73F7">
        <w:rPr>
          <w:rFonts w:cs="Calibri"/>
          <w:sz w:val="24"/>
          <w:szCs w:val="24"/>
          <w:rtl/>
        </w:rPr>
        <w:t>البلد ،</w:t>
      </w:r>
      <w:proofErr w:type="gramEnd"/>
      <w:r w:rsidRPr="00BE73F7">
        <w:rPr>
          <w:rFonts w:cs="Calibri"/>
          <w:sz w:val="24"/>
          <w:szCs w:val="24"/>
          <w:rtl/>
        </w:rPr>
        <w:t xml:space="preserve"> أنه موحد/متصل مباشرة </w:t>
      </w:r>
      <w:proofErr w:type="gramStart"/>
      <w:r w:rsidRPr="00BE73F7">
        <w:rPr>
          <w:rFonts w:cs="Calibri"/>
          <w:sz w:val="24"/>
          <w:szCs w:val="24"/>
          <w:rtl/>
        </w:rPr>
        <w:t>للشرطة ،</w:t>
      </w:r>
      <w:proofErr w:type="gramEnd"/>
      <w:r w:rsidRPr="00BE73F7">
        <w:rPr>
          <w:rFonts w:cs="Calibri"/>
          <w:sz w:val="24"/>
          <w:szCs w:val="24"/>
          <w:rtl/>
        </w:rPr>
        <w:t xml:space="preserve"> رجال </w:t>
      </w:r>
      <w:proofErr w:type="gramStart"/>
      <w:r w:rsidRPr="00BE73F7">
        <w:rPr>
          <w:rFonts w:cs="Calibri"/>
          <w:sz w:val="24"/>
          <w:szCs w:val="24"/>
          <w:rtl/>
        </w:rPr>
        <w:t>الإطفاء ،</w:t>
      </w:r>
      <w:proofErr w:type="gramEnd"/>
      <w:r w:rsidRPr="00BE73F7">
        <w:rPr>
          <w:rFonts w:cs="Calibri"/>
          <w:sz w:val="24"/>
          <w:szCs w:val="24"/>
          <w:rtl/>
        </w:rPr>
        <w:t xml:space="preserve"> </w:t>
      </w:r>
      <w:proofErr w:type="gramStart"/>
      <w:r w:rsidRPr="00BE73F7">
        <w:rPr>
          <w:rFonts w:cs="Calibri"/>
          <w:sz w:val="24"/>
          <w:szCs w:val="24"/>
          <w:rtl/>
        </w:rPr>
        <w:t>الإسعاف ،</w:t>
      </w:r>
      <w:proofErr w:type="gramEnd"/>
      <w:r w:rsidRPr="00BE73F7">
        <w:rPr>
          <w:rFonts w:cs="Calibri"/>
          <w:sz w:val="24"/>
          <w:szCs w:val="24"/>
          <w:rtl/>
        </w:rPr>
        <w:t xml:space="preserve"> خدمات </w:t>
      </w:r>
      <w:proofErr w:type="gramStart"/>
      <w:r w:rsidRPr="00BE73F7">
        <w:rPr>
          <w:rFonts w:cs="Calibri"/>
          <w:sz w:val="24"/>
          <w:szCs w:val="24"/>
          <w:rtl/>
        </w:rPr>
        <w:t>الإنقاذ ،</w:t>
      </w:r>
      <w:proofErr w:type="gramEnd"/>
      <w:r w:rsidRPr="00BE73F7">
        <w:rPr>
          <w:rFonts w:cs="Calibri"/>
          <w:sz w:val="24"/>
          <w:szCs w:val="24"/>
          <w:rtl/>
        </w:rPr>
        <w:t xml:space="preserve"> الدفاع </w:t>
      </w:r>
      <w:proofErr w:type="gramStart"/>
      <w:r w:rsidRPr="00BE73F7">
        <w:rPr>
          <w:rFonts w:cs="Calibri"/>
          <w:sz w:val="24"/>
          <w:szCs w:val="24"/>
          <w:rtl/>
        </w:rPr>
        <w:t>المدني ،</w:t>
      </w:r>
      <w:proofErr w:type="gramEnd"/>
      <w:r w:rsidRPr="00BE73F7">
        <w:rPr>
          <w:rFonts w:cs="Calibri"/>
          <w:sz w:val="24"/>
          <w:szCs w:val="24"/>
          <w:rtl/>
        </w:rPr>
        <w:t xml:space="preserve"> لجان حماية الطفل وخفر السواحل.</w:t>
      </w:r>
    </w:p>
    <w:p w14:paraId="122AEFA8" w14:textId="3C73280F"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يحاول الخط الساخن 112 توفير خدمات مترجم فوري عند الضرورة القصوى. تعلم شرح اللغة التي تتحدثها (باللغة الأيسلندية أو الإنکلیزیة</w:t>
      </w:r>
      <w:r w:rsidR="00126A4F" w:rsidRPr="00BE73F7">
        <w:rPr>
          <w:rFonts w:cs="Calibri" w:hint="cs"/>
          <w:sz w:val="24"/>
          <w:szCs w:val="24"/>
          <w:rtl/>
        </w:rPr>
        <w:t xml:space="preserve"> </w:t>
      </w:r>
      <w:r w:rsidRPr="00BE73F7">
        <w:rPr>
          <w:rFonts w:cs="Calibri"/>
          <w:sz w:val="24"/>
          <w:szCs w:val="24"/>
          <w:rtl/>
        </w:rPr>
        <w:t xml:space="preserve">(على سبيل </w:t>
      </w:r>
      <w:proofErr w:type="gramStart"/>
      <w:r w:rsidRPr="00BE73F7">
        <w:rPr>
          <w:rFonts w:cs="Calibri"/>
          <w:sz w:val="24"/>
          <w:szCs w:val="24"/>
          <w:rtl/>
        </w:rPr>
        <w:t>المثال( „</w:t>
      </w:r>
      <w:proofErr w:type="gramEnd"/>
      <w:r w:rsidRPr="00BE73F7">
        <w:rPr>
          <w:rFonts w:cs="Calibri"/>
          <w:sz w:val="24"/>
          <w:szCs w:val="24"/>
        </w:rPr>
        <w:t>Ég tala arabísku</w:t>
      </w:r>
      <w:proofErr w:type="gramStart"/>
      <w:r w:rsidRPr="00BE73F7">
        <w:rPr>
          <w:rFonts w:cs="Calibri"/>
          <w:sz w:val="24"/>
          <w:szCs w:val="24"/>
          <w:rtl/>
        </w:rPr>
        <w:t>")  ،</w:t>
      </w:r>
      <w:proofErr w:type="gramEnd"/>
      <w:r w:rsidRPr="00BE73F7">
        <w:rPr>
          <w:rFonts w:cs="Calibri"/>
          <w:sz w:val="24"/>
          <w:szCs w:val="24"/>
          <w:rtl/>
        </w:rPr>
        <w:t xml:space="preserve"> أو </w:t>
      </w:r>
      <w:proofErr w:type="gramStart"/>
      <w:r w:rsidRPr="00BE73F7">
        <w:rPr>
          <w:rFonts w:cs="Calibri"/>
          <w:sz w:val="24"/>
          <w:szCs w:val="24"/>
          <w:rtl/>
        </w:rPr>
        <w:t>(  „</w:t>
      </w:r>
      <w:proofErr w:type="gramEnd"/>
      <w:r w:rsidRPr="00BE73F7">
        <w:rPr>
          <w:rFonts w:cs="Calibri"/>
          <w:sz w:val="24"/>
          <w:szCs w:val="24"/>
        </w:rPr>
        <w:t>I speak Arabic</w:t>
      </w:r>
      <w:r w:rsidRPr="00BE73F7">
        <w:rPr>
          <w:rFonts w:cs="Calibri"/>
          <w:sz w:val="24"/>
          <w:szCs w:val="24"/>
          <w:rtl/>
        </w:rPr>
        <w:t>“)</w:t>
      </w:r>
      <w:r w:rsidR="00126A4F" w:rsidRPr="00BE73F7">
        <w:rPr>
          <w:rFonts w:cs="Calibri" w:hint="cs"/>
          <w:sz w:val="24"/>
          <w:szCs w:val="24"/>
          <w:rtl/>
        </w:rPr>
        <w:t xml:space="preserve"> </w:t>
      </w:r>
      <w:r w:rsidRPr="00BE73F7">
        <w:rPr>
          <w:rFonts w:cs="Calibri"/>
          <w:sz w:val="24"/>
          <w:szCs w:val="24"/>
          <w:rtl/>
        </w:rPr>
        <w:t>بحيث يمكن العثور على مترجم يتحدث اللغة الصحيحة.</w:t>
      </w:r>
    </w:p>
    <w:p w14:paraId="1438ADD1" w14:textId="5086F672"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إذا قمت بإجراء مكالمة من هاتف محمول ب</w:t>
      </w:r>
      <w:r w:rsidR="00126A4F" w:rsidRPr="00BE73F7">
        <w:rPr>
          <w:rFonts w:cs="Calibri" w:hint="cs"/>
          <w:sz w:val="24"/>
          <w:szCs w:val="24"/>
          <w:rtl/>
        </w:rPr>
        <w:t>إ</w:t>
      </w:r>
      <w:r w:rsidRPr="00BE73F7">
        <w:rPr>
          <w:rFonts w:cs="Calibri"/>
          <w:sz w:val="24"/>
          <w:szCs w:val="24"/>
          <w:rtl/>
        </w:rPr>
        <w:t xml:space="preserve">ستخدام رقم </w:t>
      </w:r>
      <w:r w:rsidR="00126A4F" w:rsidRPr="00BE73F7">
        <w:rPr>
          <w:rFonts w:cs="Calibri" w:hint="cs"/>
          <w:sz w:val="24"/>
          <w:szCs w:val="24"/>
          <w:rtl/>
        </w:rPr>
        <w:t>هاتف</w:t>
      </w:r>
      <w:r w:rsidRPr="00BE73F7">
        <w:rPr>
          <w:rFonts w:cs="Calibri"/>
          <w:sz w:val="24"/>
          <w:szCs w:val="24"/>
          <w:rtl/>
        </w:rPr>
        <w:t xml:space="preserve">/سیم کارت آيسلندي، فسوف يحدد خط الطوارئ </w:t>
      </w:r>
      <w:proofErr w:type="gramStart"/>
      <w:r w:rsidRPr="00BE73F7">
        <w:rPr>
          <w:rFonts w:cs="Calibri"/>
          <w:sz w:val="24"/>
          <w:szCs w:val="24"/>
          <w:rtl/>
        </w:rPr>
        <w:t>موقعك ،</w:t>
      </w:r>
      <w:proofErr w:type="gramEnd"/>
      <w:r w:rsidRPr="00BE73F7">
        <w:rPr>
          <w:rFonts w:cs="Calibri"/>
          <w:sz w:val="24"/>
          <w:szCs w:val="24"/>
          <w:rtl/>
        </w:rPr>
        <w:t xml:space="preserve"> ولكن ليس الطابق أو الشقة أو </w:t>
      </w:r>
      <w:proofErr w:type="gramStart"/>
      <w:r w:rsidRPr="00BE73F7">
        <w:rPr>
          <w:rFonts w:cs="Calibri"/>
          <w:sz w:val="24"/>
          <w:szCs w:val="24"/>
          <w:rtl/>
        </w:rPr>
        <w:t>الغرفة.لذا</w:t>
      </w:r>
      <w:proofErr w:type="gramEnd"/>
      <w:r w:rsidRPr="00BE73F7">
        <w:rPr>
          <w:rFonts w:cs="Calibri"/>
          <w:sz w:val="24"/>
          <w:szCs w:val="24"/>
          <w:rtl/>
        </w:rPr>
        <w:t xml:space="preserve"> فإن عل</w:t>
      </w:r>
      <w:r w:rsidR="00126A4F" w:rsidRPr="00BE73F7">
        <w:rPr>
          <w:rFonts w:cs="Calibri" w:hint="cs"/>
          <w:sz w:val="24"/>
          <w:szCs w:val="24"/>
          <w:rtl/>
        </w:rPr>
        <w:t>يك</w:t>
      </w:r>
      <w:r w:rsidRPr="00BE73F7">
        <w:rPr>
          <w:rFonts w:cs="Calibri"/>
          <w:sz w:val="24"/>
          <w:szCs w:val="24"/>
          <w:rtl/>
        </w:rPr>
        <w:t xml:space="preserve"> التدریب على لفظ </w:t>
      </w:r>
      <w:proofErr w:type="gramStart"/>
      <w:r w:rsidRPr="00BE73F7">
        <w:rPr>
          <w:rFonts w:cs="Calibri"/>
          <w:sz w:val="24"/>
          <w:szCs w:val="24"/>
          <w:rtl/>
        </w:rPr>
        <w:t>و إعطاء</w:t>
      </w:r>
      <w:proofErr w:type="gramEnd"/>
      <w:r w:rsidRPr="00BE73F7">
        <w:rPr>
          <w:rFonts w:cs="Calibri"/>
          <w:sz w:val="24"/>
          <w:szCs w:val="24"/>
          <w:rtl/>
        </w:rPr>
        <w:t xml:space="preserve"> عنوانك وشرح مكانك، قدر الإمکان</w:t>
      </w:r>
    </w:p>
    <w:p w14:paraId="5D70DDBA" w14:textId="77777777"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 xml:space="preserve">يحتاج الجميع لمعرفة كيفية الإتصال بالرقم </w:t>
      </w:r>
      <w:proofErr w:type="gramStart"/>
      <w:r w:rsidRPr="00BE73F7">
        <w:rPr>
          <w:rFonts w:cs="Calibri"/>
          <w:sz w:val="24"/>
          <w:szCs w:val="24"/>
          <w:rtl/>
        </w:rPr>
        <w:t>112 ،</w:t>
      </w:r>
      <w:proofErr w:type="gramEnd"/>
      <w:r w:rsidRPr="00BE73F7">
        <w:rPr>
          <w:rFonts w:cs="Calibri"/>
          <w:sz w:val="24"/>
          <w:szCs w:val="24"/>
          <w:rtl/>
        </w:rPr>
        <w:t xml:space="preserve"> بما في ذلك الأطفال.</w:t>
      </w:r>
    </w:p>
    <w:p w14:paraId="4DF70841" w14:textId="77777777"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 xml:space="preserve">تتمتع الشرطة في آيسلندا بثقة الشعب، حیث الأبحاث التي أجريت في السنوات الأخيرة تظهر أن 80-85٪ من السكان يثقون بالشرطة. </w:t>
      </w:r>
      <w:proofErr w:type="gramStart"/>
      <w:r w:rsidRPr="00BE73F7">
        <w:rPr>
          <w:rFonts w:cs="Calibri"/>
          <w:sz w:val="24"/>
          <w:szCs w:val="24"/>
          <w:rtl/>
        </w:rPr>
        <w:t>لذلك ،</w:t>
      </w:r>
      <w:proofErr w:type="gramEnd"/>
      <w:r w:rsidRPr="00BE73F7">
        <w:rPr>
          <w:rFonts w:cs="Calibri"/>
          <w:sz w:val="24"/>
          <w:szCs w:val="24"/>
          <w:rtl/>
        </w:rPr>
        <w:t xml:space="preserve"> لا ينبغي لأحد أن يخاف من طلب مساعدة الشرطة عند الحاجة.</w:t>
      </w:r>
    </w:p>
    <w:p w14:paraId="19047DBB" w14:textId="77777777" w:rsidR="008804D6" w:rsidRPr="00BE73F7" w:rsidRDefault="00196F83" w:rsidP="00BE73F7">
      <w:pPr>
        <w:pStyle w:val="ListParagraph"/>
        <w:numPr>
          <w:ilvl w:val="0"/>
          <w:numId w:val="2"/>
        </w:numPr>
        <w:bidi/>
        <w:spacing w:line="276" w:lineRule="auto"/>
        <w:jc w:val="both"/>
        <w:rPr>
          <w:sz w:val="24"/>
          <w:szCs w:val="24"/>
        </w:rPr>
      </w:pPr>
      <w:r w:rsidRPr="00BE73F7">
        <w:rPr>
          <w:rFonts w:cs="Calibri"/>
          <w:sz w:val="24"/>
          <w:szCs w:val="24"/>
          <w:rtl/>
        </w:rPr>
        <w:t xml:space="preserve">مزيد من المعلومات على  </w:t>
      </w:r>
      <w:hyperlink r:id="rId14" w:history="1">
        <w:r w:rsidRPr="00BE73F7">
          <w:rPr>
            <w:rStyle w:val="Hyperlink"/>
            <w:rFonts w:cs="Calibri"/>
            <w:sz w:val="24"/>
            <w:szCs w:val="24"/>
          </w:rPr>
          <w:t>www.112.is</w:t>
        </w:r>
      </w:hyperlink>
    </w:p>
    <w:p w14:paraId="5C5839C9" w14:textId="77777777" w:rsidR="008804D6" w:rsidRPr="00BE73F7" w:rsidRDefault="008804D6">
      <w:pPr>
        <w:bidi/>
        <w:ind w:left="360"/>
        <w:rPr>
          <w:rFonts w:cs="Calibri"/>
          <w:sz w:val="12"/>
          <w:szCs w:val="12"/>
        </w:rPr>
      </w:pPr>
    </w:p>
    <w:p w14:paraId="3FADBF78"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 xml:space="preserve">أجهزة إنذار / کاشف الدخان  </w:t>
      </w:r>
    </w:p>
    <w:p w14:paraId="07972435" w14:textId="64A95737" w:rsidR="008804D6" w:rsidRDefault="00196F83" w:rsidP="00BE73F7">
      <w:pPr>
        <w:numPr>
          <w:ilvl w:val="0"/>
          <w:numId w:val="3"/>
        </w:numPr>
        <w:bidi/>
        <w:spacing w:line="276" w:lineRule="auto"/>
        <w:jc w:val="both"/>
      </w:pPr>
      <w:r>
        <w:rPr>
          <w:rFonts w:cs="Calibri"/>
          <w:sz w:val="24"/>
          <w:szCs w:val="24"/>
          <w:rtl/>
        </w:rPr>
        <w:t>أجهزة الكشف عن الدخان هي أجهزة أمان رخیصة/غير</w:t>
      </w:r>
      <w:r w:rsidR="00126A4F">
        <w:rPr>
          <w:rFonts w:cs="Calibri" w:hint="cs"/>
          <w:sz w:val="24"/>
          <w:szCs w:val="24"/>
          <w:rtl/>
        </w:rPr>
        <w:t xml:space="preserve"> </w:t>
      </w:r>
      <w:r>
        <w:rPr>
          <w:rFonts w:cs="Calibri"/>
          <w:sz w:val="24"/>
          <w:szCs w:val="24"/>
          <w:rtl/>
        </w:rPr>
        <w:t>مكلفة، يمكن أن تنقذ الأرواح بسهولة وبالتالي يجب أن تكون في كل منزل.</w:t>
      </w:r>
    </w:p>
    <w:p w14:paraId="4C54AEEA" w14:textId="4F83D716" w:rsidR="008804D6" w:rsidRDefault="00196F83" w:rsidP="00BE73F7">
      <w:pPr>
        <w:numPr>
          <w:ilvl w:val="0"/>
          <w:numId w:val="3"/>
        </w:numPr>
        <w:bidi/>
        <w:spacing w:line="276" w:lineRule="auto"/>
        <w:jc w:val="both"/>
      </w:pPr>
      <w:r>
        <w:rPr>
          <w:rFonts w:cs="Calibri"/>
          <w:sz w:val="24"/>
          <w:szCs w:val="24"/>
          <w:rtl/>
        </w:rPr>
        <w:t xml:space="preserve"> في حالة وميض ضوء صغير</w:t>
      </w:r>
      <w:r w:rsidR="00126A4F">
        <w:rPr>
          <w:rFonts w:cs="Calibri" w:hint="cs"/>
          <w:sz w:val="24"/>
          <w:szCs w:val="24"/>
          <w:rtl/>
        </w:rPr>
        <w:t xml:space="preserve"> </w:t>
      </w:r>
      <w:r>
        <w:rPr>
          <w:rFonts w:cs="Calibri"/>
          <w:sz w:val="24"/>
          <w:szCs w:val="24"/>
          <w:rtl/>
        </w:rPr>
        <w:t>على كاشف الدخان على فترات منتظمة ، فهذا يعني أنه يعمل.</w:t>
      </w:r>
    </w:p>
    <w:p w14:paraId="67C7208C" w14:textId="010F30D7" w:rsidR="008804D6" w:rsidRDefault="00196F83" w:rsidP="00BE73F7">
      <w:pPr>
        <w:numPr>
          <w:ilvl w:val="0"/>
          <w:numId w:val="3"/>
        </w:numPr>
        <w:bidi/>
        <w:spacing w:line="276" w:lineRule="auto"/>
        <w:jc w:val="both"/>
      </w:pPr>
      <w:r>
        <w:rPr>
          <w:rFonts w:cs="Calibri"/>
          <w:sz w:val="24"/>
          <w:szCs w:val="24"/>
          <w:rtl/>
        </w:rPr>
        <w:t xml:space="preserve"> عندما يبدأ</w:t>
      </w:r>
      <w:r w:rsidR="00126A4F">
        <w:rPr>
          <w:rFonts w:cs="Calibri" w:hint="cs"/>
          <w:sz w:val="24"/>
          <w:szCs w:val="24"/>
          <w:rtl/>
        </w:rPr>
        <w:t xml:space="preserve"> </w:t>
      </w:r>
      <w:r>
        <w:rPr>
          <w:rFonts w:cs="Calibri"/>
          <w:sz w:val="24"/>
          <w:szCs w:val="24"/>
          <w:rtl/>
        </w:rPr>
        <w:t xml:space="preserve"> كاشف الدخان في إصدار صوت تنبيه قصير ، فهذا يعني أن البطارية مستنفدة و</w:t>
      </w:r>
      <w:r w:rsidR="00126A4F">
        <w:rPr>
          <w:rFonts w:cs="Calibri" w:hint="cs"/>
          <w:sz w:val="24"/>
          <w:szCs w:val="24"/>
          <w:rtl/>
        </w:rPr>
        <w:t xml:space="preserve"> </w:t>
      </w:r>
      <w:r>
        <w:rPr>
          <w:rFonts w:cs="Calibri"/>
          <w:sz w:val="24"/>
          <w:szCs w:val="24"/>
          <w:rtl/>
        </w:rPr>
        <w:t>يجب استبدالها وإعادة تركيبها.</w:t>
      </w:r>
    </w:p>
    <w:p w14:paraId="5D387705" w14:textId="77777777" w:rsidR="008804D6" w:rsidRDefault="00196F83" w:rsidP="00BE73F7">
      <w:pPr>
        <w:numPr>
          <w:ilvl w:val="0"/>
          <w:numId w:val="3"/>
        </w:numPr>
        <w:bidi/>
        <w:spacing w:line="276" w:lineRule="auto"/>
        <w:jc w:val="both"/>
      </w:pPr>
      <w:r>
        <w:rPr>
          <w:rFonts w:cs="Calibri"/>
          <w:sz w:val="24"/>
          <w:szCs w:val="24"/>
          <w:rtl/>
        </w:rPr>
        <w:t xml:space="preserve"> أجهزة كشف الدخان متوفرة ببطاريات تدوم حتى 10 سنوات.</w:t>
      </w:r>
    </w:p>
    <w:p w14:paraId="5A3AE4B0" w14:textId="6FAD4399" w:rsidR="008804D6" w:rsidRDefault="00196F83" w:rsidP="00BE73F7">
      <w:pPr>
        <w:numPr>
          <w:ilvl w:val="0"/>
          <w:numId w:val="3"/>
        </w:numPr>
        <w:bidi/>
        <w:spacing w:line="276" w:lineRule="auto"/>
        <w:jc w:val="both"/>
      </w:pPr>
      <w:r>
        <w:rPr>
          <w:rFonts w:cs="Calibri"/>
          <w:sz w:val="24"/>
          <w:szCs w:val="24"/>
          <w:rtl/>
        </w:rPr>
        <w:t xml:space="preserve"> أجهزة كشف الدخان متوفرة على سبيل المثال في متاجر</w:t>
      </w:r>
      <w:r w:rsidR="00126A4F">
        <w:rPr>
          <w:rFonts w:cs="Calibri" w:hint="cs"/>
          <w:sz w:val="24"/>
          <w:szCs w:val="24"/>
          <w:rtl/>
        </w:rPr>
        <w:t xml:space="preserve"> </w:t>
      </w:r>
      <w:r>
        <w:rPr>
          <w:rFonts w:cs="Calibri"/>
          <w:sz w:val="24"/>
          <w:szCs w:val="24"/>
          <w:rtl/>
        </w:rPr>
        <w:t xml:space="preserve">الکهربائیات , عند </w:t>
      </w:r>
      <w:r>
        <w:rPr>
          <w:rFonts w:cs="Calibri"/>
          <w:sz w:val="24"/>
          <w:szCs w:val="24"/>
        </w:rPr>
        <w:t>Öryggismiðstöðin</w:t>
      </w:r>
      <w:r>
        <w:rPr>
          <w:rFonts w:cs="Calibri"/>
          <w:sz w:val="24"/>
          <w:szCs w:val="24"/>
          <w:rtl/>
        </w:rPr>
        <w:t xml:space="preserve"> ، عند  </w:t>
      </w:r>
      <w:r>
        <w:rPr>
          <w:rFonts w:cs="Calibri"/>
          <w:sz w:val="24"/>
          <w:szCs w:val="24"/>
        </w:rPr>
        <w:t>Securitas</w:t>
      </w:r>
      <w:r>
        <w:rPr>
          <w:rFonts w:cs="Calibri"/>
          <w:sz w:val="24"/>
          <w:szCs w:val="24"/>
          <w:rtl/>
        </w:rPr>
        <w:t xml:space="preserve"> وکذل</w:t>
      </w:r>
      <w:r w:rsidR="00126A4F">
        <w:rPr>
          <w:rFonts w:cs="Calibri" w:hint="cs"/>
          <w:sz w:val="24"/>
          <w:szCs w:val="24"/>
          <w:rtl/>
        </w:rPr>
        <w:t>ك</w:t>
      </w:r>
      <w:r>
        <w:rPr>
          <w:rFonts w:cs="Calibri"/>
          <w:sz w:val="24"/>
          <w:szCs w:val="24"/>
          <w:rtl/>
        </w:rPr>
        <w:t xml:space="preserve"> تجدونها في المتاجر عبر الإنترنت.</w:t>
      </w:r>
    </w:p>
    <w:p w14:paraId="20642708" w14:textId="77777777" w:rsidR="008804D6" w:rsidRDefault="00196F83" w:rsidP="00BE73F7">
      <w:pPr>
        <w:numPr>
          <w:ilvl w:val="0"/>
          <w:numId w:val="3"/>
        </w:numPr>
        <w:bidi/>
        <w:spacing w:line="276" w:lineRule="auto"/>
        <w:jc w:val="both"/>
      </w:pPr>
      <w:r>
        <w:rPr>
          <w:rFonts w:cs="Calibri"/>
          <w:sz w:val="24"/>
          <w:szCs w:val="24"/>
          <w:rtl/>
        </w:rPr>
        <w:t xml:space="preserve"> لا تستخدم الماء لإطفاء حريق الموقد/الطباخ . يوصى بإستعمال غطاء/بطانیة حريق فوق النار. من الأفضل تعليق بطانية حريق على الحائط في المطبخ ، ولكن ليس بالقرب من الموقد.</w:t>
      </w:r>
    </w:p>
    <w:p w14:paraId="3D3A1162" w14:textId="77777777" w:rsidR="008804D6" w:rsidRPr="00BE73F7" w:rsidRDefault="008804D6">
      <w:pPr>
        <w:rPr>
          <w:b/>
          <w:bCs/>
          <w:sz w:val="12"/>
          <w:szCs w:val="12"/>
        </w:rPr>
      </w:pPr>
    </w:p>
    <w:p w14:paraId="77B9AE45"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 xml:space="preserve">السلامة علی الطرق </w:t>
      </w:r>
    </w:p>
    <w:p w14:paraId="295F8CD2" w14:textId="77777777" w:rsidR="008804D6" w:rsidRDefault="00196F83" w:rsidP="00BE73F7">
      <w:pPr>
        <w:pStyle w:val="ListParagraph"/>
        <w:numPr>
          <w:ilvl w:val="0"/>
          <w:numId w:val="4"/>
        </w:numPr>
        <w:bidi/>
        <w:spacing w:line="276" w:lineRule="auto"/>
        <w:jc w:val="both"/>
      </w:pPr>
      <w:r>
        <w:rPr>
          <w:rFonts w:cs="Calibri"/>
          <w:sz w:val="24"/>
          <w:szCs w:val="24"/>
          <w:rtl/>
        </w:rPr>
        <w:t>بموجب القانون ، يجب على جميع الركاب في السيارة ارتداء حزام الأمان أو غيرها من معدات السلامة.</w:t>
      </w:r>
    </w:p>
    <w:p w14:paraId="51AA2297" w14:textId="5DCBA0F0" w:rsidR="008804D6" w:rsidRPr="00907F28" w:rsidRDefault="00196F83" w:rsidP="00BE73F7">
      <w:pPr>
        <w:pStyle w:val="ListParagraph"/>
        <w:numPr>
          <w:ilvl w:val="0"/>
          <w:numId w:val="4"/>
        </w:numPr>
        <w:bidi/>
        <w:spacing w:line="276" w:lineRule="auto"/>
        <w:jc w:val="both"/>
      </w:pPr>
      <w:r>
        <w:rPr>
          <w:rFonts w:cs="Calibri"/>
          <w:sz w:val="24"/>
          <w:szCs w:val="24"/>
          <w:rtl/>
        </w:rPr>
        <w:t xml:space="preserve">يجب أن يكون الأطفال الذين يقل وزنهم عن 36 كجم (أو أقصر من 135 سم) في معدات أمان خاصة ، أو في کرسي الأطفال خاص بالسيارة أو على وسادة سيارة مع الظهر و ربط الحزام. يجب الحرص على استخدام معدات السلامة التي تناسب حجم ووزن </w:t>
      </w:r>
      <w:r w:rsidR="00907F28">
        <w:rPr>
          <w:rFonts w:cs="Calibri" w:hint="cs"/>
          <w:sz w:val="24"/>
          <w:szCs w:val="24"/>
          <w:rtl/>
        </w:rPr>
        <w:t>الطفل،</w:t>
      </w:r>
      <w:r>
        <w:rPr>
          <w:rFonts w:cs="Calibri"/>
          <w:sz w:val="24"/>
          <w:szCs w:val="24"/>
          <w:rtl/>
        </w:rPr>
        <w:t xml:space="preserve"> وربط معدات السلامة بشكل صحيح والتأكد من أن کرسي السيارة الخاصة بالرضع تدور بشكل صحيح.</w:t>
      </w:r>
    </w:p>
    <w:p w14:paraId="73707B56" w14:textId="76587DF8" w:rsidR="00907F28" w:rsidRPr="00907F28" w:rsidRDefault="00907F28" w:rsidP="00BE73F7">
      <w:pPr>
        <w:pStyle w:val="ListParagraph"/>
        <w:numPr>
          <w:ilvl w:val="0"/>
          <w:numId w:val="4"/>
        </w:numPr>
        <w:bidi/>
        <w:spacing w:line="276" w:lineRule="auto"/>
        <w:jc w:val="both"/>
        <w:rPr>
          <w:rFonts w:cs="Calibri"/>
          <w:sz w:val="24"/>
          <w:szCs w:val="24"/>
        </w:rPr>
      </w:pPr>
      <w:r w:rsidRPr="00907F28">
        <w:rPr>
          <w:rFonts w:cs="Calibri"/>
          <w:sz w:val="24"/>
          <w:szCs w:val="24"/>
          <w:rtl/>
        </w:rPr>
        <w:lastRenderedPageBreak/>
        <w:t xml:space="preserve">يبلغ عمر معظم مقاعد سيارات الأطفال </w:t>
      </w:r>
      <w:r>
        <w:rPr>
          <w:rFonts w:cs="Calibri"/>
          <w:sz w:val="24"/>
          <w:szCs w:val="24"/>
        </w:rPr>
        <w:t>10</w:t>
      </w:r>
      <w:r w:rsidRPr="00907F28">
        <w:rPr>
          <w:rFonts w:cs="Calibri"/>
          <w:sz w:val="24"/>
          <w:szCs w:val="24"/>
          <w:rtl/>
        </w:rPr>
        <w:t xml:space="preserve"> سنوات، بينما تدوم مقاعد سيارات الرضع عادةً </w:t>
      </w:r>
      <w:r>
        <w:rPr>
          <w:rFonts w:cs="Calibri"/>
          <w:sz w:val="24"/>
          <w:szCs w:val="24"/>
        </w:rPr>
        <w:t>5</w:t>
      </w:r>
      <w:r w:rsidRPr="00907F28">
        <w:rPr>
          <w:rFonts w:cs="Calibri"/>
          <w:sz w:val="24"/>
          <w:szCs w:val="24"/>
          <w:rtl/>
        </w:rPr>
        <w:t xml:space="preserve"> سنوات فقط. يُذكر عام تصنيع الكرسي أسفله أو على موقع الشركة المصنعة. في حال شراء أو استعارة مقعد سيارة مستعمل، من المهم التحقق من عدم وجود أي تلف أو خدوش فيه.</w:t>
      </w:r>
    </w:p>
    <w:p w14:paraId="06FDCD95" w14:textId="77777777" w:rsidR="008804D6" w:rsidRDefault="00196F83" w:rsidP="00BE73F7">
      <w:pPr>
        <w:pStyle w:val="ListParagraph"/>
        <w:numPr>
          <w:ilvl w:val="0"/>
          <w:numId w:val="4"/>
        </w:numPr>
        <w:bidi/>
        <w:spacing w:line="276" w:lineRule="auto"/>
        <w:jc w:val="both"/>
      </w:pPr>
      <w:r>
        <w:rPr>
          <w:rFonts w:cs="Calibri"/>
          <w:sz w:val="24"/>
          <w:szCs w:val="24"/>
          <w:rtl/>
        </w:rPr>
        <w:t>يجب ألا يجلس الطفل الذي يقل ارتفاعه عن 150 سم في المقعد الأمامي في مواجهة الوسادة الهوائية النشطة أو الفعالة.</w:t>
      </w:r>
    </w:p>
    <w:p w14:paraId="51C46E9F" w14:textId="77777777" w:rsidR="008804D6" w:rsidRDefault="00196F83" w:rsidP="00BE73F7">
      <w:pPr>
        <w:pStyle w:val="ListParagraph"/>
        <w:numPr>
          <w:ilvl w:val="0"/>
          <w:numId w:val="4"/>
        </w:numPr>
        <w:bidi/>
        <w:spacing w:line="276" w:lineRule="auto"/>
        <w:jc w:val="both"/>
      </w:pPr>
      <w:r>
        <w:rPr>
          <w:rFonts w:cs="Calibri"/>
          <w:sz w:val="24"/>
          <w:szCs w:val="24"/>
          <w:rtl/>
        </w:rPr>
        <w:t>يجب أن يرتدي الطفل دون سن 16 عامًا خوذة أمان عند ركوب الدراجات. يجب أن تكون الخوذة بالحجم المناسب و مضبطة /معدلة بشكل صحيح.</w:t>
      </w:r>
    </w:p>
    <w:p w14:paraId="77D4AB04" w14:textId="77777777" w:rsidR="008804D6" w:rsidRDefault="00196F83" w:rsidP="00BE73F7">
      <w:pPr>
        <w:pStyle w:val="ListParagraph"/>
        <w:numPr>
          <w:ilvl w:val="0"/>
          <w:numId w:val="4"/>
        </w:numPr>
        <w:bidi/>
        <w:spacing w:line="276" w:lineRule="auto"/>
        <w:jc w:val="both"/>
      </w:pPr>
      <w:r>
        <w:rPr>
          <w:rFonts w:cs="Calibri"/>
          <w:sz w:val="24"/>
          <w:szCs w:val="24"/>
          <w:rtl/>
        </w:rPr>
        <w:t>من المستحسن أن يرتدي البالغون الخوذات أيضًا ، حيث إنها معدات أمان مهمة ومن المهم أيضًا أن يكون البالغون قدوة جيدة للأطفال.</w:t>
      </w:r>
    </w:p>
    <w:p w14:paraId="34B1AFD1" w14:textId="650735B9" w:rsidR="008804D6" w:rsidRDefault="00196F83" w:rsidP="00BE73F7">
      <w:pPr>
        <w:pStyle w:val="ListParagraph"/>
        <w:numPr>
          <w:ilvl w:val="0"/>
          <w:numId w:val="4"/>
        </w:numPr>
        <w:bidi/>
        <w:spacing w:line="276" w:lineRule="auto"/>
        <w:jc w:val="both"/>
      </w:pPr>
      <w:r>
        <w:rPr>
          <w:rFonts w:cs="Calibri"/>
          <w:sz w:val="24"/>
          <w:szCs w:val="24"/>
          <w:rtl/>
        </w:rPr>
        <w:t>يحتاج راكبو</w:t>
      </w:r>
      <w:r w:rsidR="00126A4F">
        <w:rPr>
          <w:rFonts w:cs="Calibri" w:hint="cs"/>
          <w:sz w:val="24"/>
          <w:szCs w:val="24"/>
          <w:rtl/>
        </w:rPr>
        <w:t>ا</w:t>
      </w:r>
      <w:r>
        <w:rPr>
          <w:rFonts w:cs="Calibri"/>
          <w:sz w:val="24"/>
          <w:szCs w:val="24"/>
          <w:rtl/>
        </w:rPr>
        <w:t xml:space="preserve"> الدراجات إلى استخدام الأضواء والإطارات المرصعة خلال فصل الشتاء.</w:t>
      </w:r>
    </w:p>
    <w:p w14:paraId="1FB2A60A" w14:textId="337527D6" w:rsidR="008804D6" w:rsidRDefault="00196F83" w:rsidP="00BE73F7">
      <w:pPr>
        <w:pStyle w:val="ListParagraph"/>
        <w:numPr>
          <w:ilvl w:val="0"/>
          <w:numId w:val="4"/>
        </w:numPr>
        <w:bidi/>
        <w:spacing w:line="276" w:lineRule="auto"/>
        <w:jc w:val="both"/>
      </w:pPr>
      <w:r>
        <w:rPr>
          <w:rFonts w:cs="Calibri"/>
          <w:sz w:val="24"/>
          <w:szCs w:val="24"/>
          <w:rtl/>
        </w:rPr>
        <w:t>يحتاج مالكو</w:t>
      </w:r>
      <w:r w:rsidR="00126A4F">
        <w:rPr>
          <w:rFonts w:cs="Calibri" w:hint="cs"/>
          <w:sz w:val="24"/>
          <w:szCs w:val="24"/>
          <w:rtl/>
        </w:rPr>
        <w:t>ا</w:t>
      </w:r>
      <w:r>
        <w:rPr>
          <w:rFonts w:cs="Calibri"/>
          <w:sz w:val="24"/>
          <w:szCs w:val="24"/>
          <w:rtl/>
        </w:rPr>
        <w:t xml:space="preserve"> السيارات إما إلى استخدام إطارات الفصول الأربعة أو</w:t>
      </w:r>
      <w:r w:rsidR="00126A4F">
        <w:rPr>
          <w:rFonts w:cs="Calibri" w:hint="cs"/>
          <w:sz w:val="24"/>
          <w:szCs w:val="24"/>
          <w:rtl/>
        </w:rPr>
        <w:t xml:space="preserve"> </w:t>
      </w:r>
      <w:r>
        <w:rPr>
          <w:rFonts w:cs="Calibri"/>
          <w:sz w:val="24"/>
          <w:szCs w:val="24"/>
          <w:rtl/>
        </w:rPr>
        <w:t>التبديل إلى إطارات مرصعة أو شتویة  في فصل الشتاء.</w:t>
      </w:r>
    </w:p>
    <w:p w14:paraId="2398A18E" w14:textId="77777777" w:rsidR="008804D6" w:rsidRPr="00BE73F7" w:rsidRDefault="008804D6">
      <w:pPr>
        <w:bidi/>
        <w:rPr>
          <w:b/>
          <w:bCs/>
          <w:sz w:val="12"/>
          <w:szCs w:val="12"/>
        </w:rPr>
      </w:pPr>
    </w:p>
    <w:p w14:paraId="317A88D9" w14:textId="2117BB15"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شتاء آیسلند</w:t>
      </w:r>
      <w:r w:rsidR="00126A4F" w:rsidRPr="00BE73F7">
        <w:rPr>
          <w:rFonts w:cs="Calibri" w:hint="cs"/>
          <w:b/>
          <w:bCs/>
          <w:sz w:val="28"/>
          <w:szCs w:val="28"/>
          <w:rtl/>
        </w:rPr>
        <w:t>ا</w:t>
      </w:r>
    </w:p>
    <w:p w14:paraId="44E0B284" w14:textId="77777777" w:rsidR="008804D6" w:rsidRDefault="00196F83" w:rsidP="00BE73F7">
      <w:pPr>
        <w:pStyle w:val="ListParagraph"/>
        <w:numPr>
          <w:ilvl w:val="0"/>
          <w:numId w:val="5"/>
        </w:numPr>
        <w:bidi/>
        <w:spacing w:line="276" w:lineRule="auto"/>
        <w:jc w:val="both"/>
      </w:pPr>
      <w:r>
        <w:rPr>
          <w:rFonts w:cs="Calibri"/>
          <w:sz w:val="24"/>
          <w:szCs w:val="24"/>
          <w:rtl/>
        </w:rPr>
        <w:t>تقع أيسلندا شمال الكرة الأرضية. هذا هو السبب في أن ليالي الآيسلندية تكون مشرقة في الصيف و تکون مظلمة في الشتاء. حوالي الانقلاب الشتوي ، في 21 ديسمبر ، تكون الشمس في السماء لبضع ساعات فقط في النهار.</w:t>
      </w:r>
    </w:p>
    <w:p w14:paraId="7B2D48F1" w14:textId="08733DCA" w:rsidR="008804D6" w:rsidRDefault="00196F83" w:rsidP="00BE73F7">
      <w:pPr>
        <w:pStyle w:val="ListParagraph"/>
        <w:numPr>
          <w:ilvl w:val="0"/>
          <w:numId w:val="5"/>
        </w:numPr>
        <w:bidi/>
        <w:spacing w:line="276" w:lineRule="auto"/>
        <w:jc w:val="both"/>
      </w:pPr>
      <w:r>
        <w:rPr>
          <w:rFonts w:cs="Calibri"/>
          <w:sz w:val="24"/>
          <w:szCs w:val="24"/>
          <w:rtl/>
        </w:rPr>
        <w:t>من المهم للمشاة ، وخاصة الأطفال ، استخدام اللافتات العاكسة خلال النهار القصير. يمكنك شراء مصابيح فوسفوریة صغيرة لأطفال</w:t>
      </w:r>
      <w:r w:rsidR="00126A4F">
        <w:rPr>
          <w:rFonts w:cs="Calibri" w:hint="cs"/>
          <w:sz w:val="24"/>
          <w:szCs w:val="24"/>
          <w:rtl/>
        </w:rPr>
        <w:t>ك</w:t>
      </w:r>
      <w:r>
        <w:rPr>
          <w:rFonts w:cs="Calibri"/>
          <w:sz w:val="24"/>
          <w:szCs w:val="24"/>
          <w:rtl/>
        </w:rPr>
        <w:t xml:space="preserve"> لتثبيتها علی الحقائب المدرسية حتى يتمكن الآخرین من رؤية الأطفال جيدًا في طریقهم من وإلى المدرسة.</w:t>
      </w:r>
    </w:p>
    <w:p w14:paraId="13544156" w14:textId="77777777" w:rsidR="008804D6" w:rsidRDefault="00196F83" w:rsidP="00BE73F7">
      <w:pPr>
        <w:pStyle w:val="ListParagraph"/>
        <w:numPr>
          <w:ilvl w:val="0"/>
          <w:numId w:val="5"/>
        </w:numPr>
        <w:bidi/>
        <w:spacing w:line="276" w:lineRule="auto"/>
        <w:jc w:val="both"/>
      </w:pPr>
      <w:r>
        <w:rPr>
          <w:rFonts w:cs="Calibri"/>
          <w:sz w:val="24"/>
          <w:szCs w:val="24"/>
          <w:rtl/>
        </w:rPr>
        <w:t>الطقس في آيسلندا يتغير باستمرار والشتاء بارد. من المهم ارتداء ملابس ملاءمة للطقس و للأنشطة الخارجية.</w:t>
      </w:r>
    </w:p>
    <w:p w14:paraId="225B366B" w14:textId="77777777" w:rsidR="008804D6" w:rsidRDefault="00196F83" w:rsidP="00BE73F7">
      <w:pPr>
        <w:pStyle w:val="ListParagraph"/>
        <w:numPr>
          <w:ilvl w:val="0"/>
          <w:numId w:val="5"/>
        </w:numPr>
        <w:bidi/>
        <w:spacing w:line="276" w:lineRule="auto"/>
        <w:jc w:val="both"/>
      </w:pPr>
      <w:r>
        <w:rPr>
          <w:rFonts w:cs="Calibri"/>
          <w:sz w:val="24"/>
          <w:szCs w:val="24"/>
          <w:rtl/>
        </w:rPr>
        <w:t>تعتبر القبعات والقفازات والسترات الصوفية الدافئة والمعاطف والأحذية الشتوية ذات القاعدة الخشنة وحتى المسامير من المعدات القياسية للتعامل مع برد الشتاء الأيسلندي غني بالثلج والجليد.</w:t>
      </w:r>
    </w:p>
    <w:p w14:paraId="204366DD" w14:textId="16626C79" w:rsidR="008804D6" w:rsidRDefault="00196F83" w:rsidP="00BE73F7">
      <w:pPr>
        <w:pStyle w:val="ListParagraph"/>
        <w:numPr>
          <w:ilvl w:val="0"/>
          <w:numId w:val="5"/>
        </w:numPr>
        <w:bidi/>
        <w:spacing w:line="276" w:lineRule="auto"/>
        <w:jc w:val="both"/>
      </w:pPr>
      <w:r>
        <w:rPr>
          <w:rFonts w:cs="Calibri"/>
          <w:sz w:val="24"/>
          <w:szCs w:val="24"/>
          <w:rtl/>
        </w:rPr>
        <w:t>في أيام الشتاء الهادئة ، غالبًا ما يكون الطقس جيدًا عند النظر من النافذة ، ولكنه يكون باردًا عند الخروج. تسمى هذه الظاهرة أحيانًا "طقس النافذة" أو „</w:t>
      </w:r>
      <w:r>
        <w:rPr>
          <w:rFonts w:cs="Calibri"/>
          <w:sz w:val="24"/>
          <w:szCs w:val="24"/>
        </w:rPr>
        <w:t>gluggaveður</w:t>
      </w:r>
      <w:r>
        <w:rPr>
          <w:rFonts w:cs="Calibri"/>
          <w:sz w:val="24"/>
          <w:szCs w:val="24"/>
          <w:rtl/>
        </w:rPr>
        <w:t>“ ومن المهم ألا تدعها تخدع</w:t>
      </w:r>
      <w:r w:rsidR="00126A4F">
        <w:rPr>
          <w:rFonts w:cs="Calibri" w:hint="cs"/>
          <w:sz w:val="24"/>
          <w:szCs w:val="24"/>
          <w:rtl/>
        </w:rPr>
        <w:t>ك</w:t>
      </w:r>
      <w:r>
        <w:rPr>
          <w:rFonts w:cs="Calibri"/>
          <w:sz w:val="24"/>
          <w:szCs w:val="24"/>
          <w:rtl/>
        </w:rPr>
        <w:t xml:space="preserve"> بل ترتدي أنت و أطفالك لبسا جيدًا قبل الخروج.</w:t>
      </w:r>
    </w:p>
    <w:p w14:paraId="79C0457E" w14:textId="77777777" w:rsidR="008804D6" w:rsidRPr="00BE73F7" w:rsidRDefault="008804D6">
      <w:pPr>
        <w:bidi/>
        <w:rPr>
          <w:rFonts w:cs="Calibri"/>
          <w:sz w:val="12"/>
          <w:szCs w:val="12"/>
        </w:rPr>
      </w:pPr>
    </w:p>
    <w:p w14:paraId="6036D933" w14:textId="12D75233" w:rsidR="008804D6" w:rsidRPr="00BE73F7" w:rsidRDefault="00196F83">
      <w:pPr>
        <w:pStyle w:val="ListParagraph"/>
        <w:numPr>
          <w:ilvl w:val="0"/>
          <w:numId w:val="1"/>
        </w:numPr>
        <w:bidi/>
        <w:rPr>
          <w:rFonts w:cs="Calibri"/>
          <w:b/>
          <w:bCs/>
          <w:sz w:val="28"/>
          <w:szCs w:val="28"/>
        </w:rPr>
      </w:pPr>
      <w:proofErr w:type="spellStart"/>
      <w:r w:rsidRPr="00BE73F7">
        <w:rPr>
          <w:rFonts w:cs="Calibri"/>
          <w:b/>
          <w:bCs/>
          <w:sz w:val="28"/>
          <w:szCs w:val="28"/>
          <w:rtl/>
        </w:rPr>
        <w:t>ڤیتامین</w:t>
      </w:r>
      <w:proofErr w:type="spellEnd"/>
      <w:r w:rsidRPr="00BE73F7">
        <w:rPr>
          <w:rFonts w:cs="Calibri"/>
          <w:b/>
          <w:bCs/>
          <w:sz w:val="28"/>
          <w:szCs w:val="28"/>
          <w:rtl/>
        </w:rPr>
        <w:t xml:space="preserve"> دي </w:t>
      </w:r>
      <w:r w:rsidRPr="00BE73F7">
        <w:rPr>
          <w:rFonts w:cs="Calibri"/>
          <w:b/>
          <w:bCs/>
          <w:sz w:val="28"/>
          <w:szCs w:val="28"/>
        </w:rPr>
        <w:t>D</w:t>
      </w:r>
    </w:p>
    <w:p w14:paraId="33375F0E" w14:textId="62F36323" w:rsidR="008804D6" w:rsidRPr="00BE73F7" w:rsidRDefault="00196F83" w:rsidP="00BE73F7">
      <w:pPr>
        <w:pStyle w:val="ListParagraph"/>
        <w:numPr>
          <w:ilvl w:val="0"/>
          <w:numId w:val="6"/>
        </w:numPr>
        <w:bidi/>
        <w:spacing w:line="276" w:lineRule="auto"/>
        <w:rPr>
          <w:sz w:val="24"/>
          <w:szCs w:val="24"/>
        </w:rPr>
      </w:pPr>
      <w:r w:rsidRPr="00BE73F7">
        <w:rPr>
          <w:rFonts w:cs="Calibri"/>
          <w:sz w:val="24"/>
          <w:szCs w:val="24"/>
          <w:rtl/>
        </w:rPr>
        <w:t xml:space="preserve">نظرًا لقلة الأيام المشمسة </w:t>
      </w:r>
      <w:proofErr w:type="gramStart"/>
      <w:r w:rsidRPr="00BE73F7">
        <w:rPr>
          <w:rFonts w:cs="Calibri"/>
          <w:sz w:val="24"/>
          <w:szCs w:val="24"/>
          <w:rtl/>
        </w:rPr>
        <w:t>المعدودة  في</w:t>
      </w:r>
      <w:proofErr w:type="gramEnd"/>
      <w:r w:rsidRPr="00BE73F7">
        <w:rPr>
          <w:rFonts w:cs="Calibri"/>
          <w:sz w:val="24"/>
          <w:szCs w:val="24"/>
          <w:rtl/>
        </w:rPr>
        <w:t xml:space="preserve"> </w:t>
      </w:r>
      <w:proofErr w:type="gramStart"/>
      <w:r w:rsidRPr="00BE73F7">
        <w:rPr>
          <w:rFonts w:cs="Calibri"/>
          <w:sz w:val="24"/>
          <w:szCs w:val="24"/>
          <w:rtl/>
        </w:rPr>
        <w:t>آيسلندا ،أن</w:t>
      </w:r>
      <w:proofErr w:type="gramEnd"/>
      <w:r w:rsidRPr="00BE73F7">
        <w:rPr>
          <w:rFonts w:cs="Calibri"/>
          <w:sz w:val="24"/>
          <w:szCs w:val="24"/>
          <w:rtl/>
        </w:rPr>
        <w:t xml:space="preserve"> </w:t>
      </w:r>
      <w:r w:rsidR="00907F28" w:rsidRPr="00BE73F7">
        <w:rPr>
          <w:rFonts w:cs="Calibri" w:hint="cs"/>
          <w:sz w:val="24"/>
          <w:szCs w:val="24"/>
          <w:rtl/>
          <w:lang w:val="en-GB" w:bidi="ar-YE"/>
        </w:rPr>
        <w:t>وزارة</w:t>
      </w:r>
      <w:r w:rsidRPr="00BE73F7">
        <w:rPr>
          <w:rFonts w:cs="Calibri"/>
          <w:sz w:val="24"/>
          <w:szCs w:val="24"/>
          <w:rtl/>
        </w:rPr>
        <w:t xml:space="preserve"> الصحة العامة يشجع جميع المقيمين في البلاد على تناول فيتامين دي-</w:t>
      </w:r>
      <w:r w:rsidRPr="00BE73F7">
        <w:rPr>
          <w:rFonts w:cs="Calibri"/>
          <w:sz w:val="24"/>
          <w:szCs w:val="24"/>
        </w:rPr>
        <w:t>D</w:t>
      </w:r>
      <w:r w:rsidRPr="00BE73F7">
        <w:rPr>
          <w:rFonts w:cs="Calibri"/>
          <w:sz w:val="24"/>
          <w:szCs w:val="24"/>
          <w:rtl/>
        </w:rPr>
        <w:t xml:space="preserve"> خاصةً في شكل مكملات </w:t>
      </w:r>
      <w:proofErr w:type="spellStart"/>
      <w:proofErr w:type="gramStart"/>
      <w:r w:rsidRPr="00BE73F7">
        <w:rPr>
          <w:rFonts w:cs="Calibri"/>
          <w:sz w:val="24"/>
          <w:szCs w:val="24"/>
          <w:rtl/>
        </w:rPr>
        <w:t>غذائیة</w:t>
      </w:r>
      <w:proofErr w:type="spellEnd"/>
      <w:r w:rsidRPr="00BE73F7">
        <w:rPr>
          <w:rFonts w:cs="Calibri"/>
          <w:sz w:val="24"/>
          <w:szCs w:val="24"/>
          <w:rtl/>
        </w:rPr>
        <w:t xml:space="preserve"> ،</w:t>
      </w:r>
      <w:proofErr w:type="gramEnd"/>
      <w:r w:rsidRPr="00BE73F7">
        <w:rPr>
          <w:rFonts w:cs="Calibri"/>
          <w:sz w:val="24"/>
          <w:szCs w:val="24"/>
          <w:rtl/>
        </w:rPr>
        <w:t xml:space="preserve"> أو زيت كبد سمك القد أو حبوب فيتامين دي-</w:t>
      </w:r>
      <w:r w:rsidRPr="00BE73F7">
        <w:rPr>
          <w:rFonts w:cs="Calibri"/>
          <w:sz w:val="24"/>
          <w:szCs w:val="24"/>
        </w:rPr>
        <w:t>D</w:t>
      </w:r>
      <w:r w:rsidRPr="00BE73F7">
        <w:rPr>
          <w:rFonts w:cs="Calibri"/>
          <w:sz w:val="24"/>
          <w:szCs w:val="24"/>
          <w:rtl/>
        </w:rPr>
        <w:t>. لاحظ أن أوميغا وزيت سمك القرش لا يحتويان على فيتامين دي ما لم يذكر خلاف ذلك.</w:t>
      </w:r>
    </w:p>
    <w:p w14:paraId="6E467AA5" w14:textId="5B9B0DDB" w:rsidR="008804D6" w:rsidRPr="00BE73F7" w:rsidRDefault="00196F83" w:rsidP="00BE73F7">
      <w:pPr>
        <w:pStyle w:val="ListParagraph"/>
        <w:numPr>
          <w:ilvl w:val="0"/>
          <w:numId w:val="6"/>
        </w:numPr>
        <w:bidi/>
        <w:spacing w:line="276" w:lineRule="auto"/>
        <w:rPr>
          <w:sz w:val="24"/>
          <w:szCs w:val="24"/>
        </w:rPr>
      </w:pPr>
      <w:r w:rsidRPr="00BE73F7">
        <w:rPr>
          <w:rFonts w:cs="Calibri"/>
          <w:sz w:val="24"/>
          <w:szCs w:val="24"/>
          <w:rtl/>
        </w:rPr>
        <w:t>الجرعة اليومية الموصى بها من زيت سم</w:t>
      </w:r>
      <w:r w:rsidR="00126A4F" w:rsidRPr="00BE73F7">
        <w:rPr>
          <w:rFonts w:cs="Calibri" w:hint="cs"/>
          <w:sz w:val="24"/>
          <w:szCs w:val="24"/>
          <w:rtl/>
        </w:rPr>
        <w:t>ك</w:t>
      </w:r>
      <w:r w:rsidRPr="00BE73F7">
        <w:rPr>
          <w:rFonts w:cs="Calibri"/>
          <w:sz w:val="24"/>
          <w:szCs w:val="24"/>
          <w:rtl/>
        </w:rPr>
        <w:t xml:space="preserve"> القد </w:t>
      </w:r>
      <w:r w:rsidRPr="00BE73F7">
        <w:rPr>
          <w:sz w:val="24"/>
          <w:szCs w:val="24"/>
        </w:rPr>
        <w:t>þorskalýsi</w:t>
      </w:r>
      <w:r w:rsidRPr="00BE73F7">
        <w:rPr>
          <w:rFonts w:cs="Calibri"/>
          <w:sz w:val="24"/>
          <w:szCs w:val="24"/>
          <w:rtl/>
        </w:rPr>
        <w:t xml:space="preserve"> هي:</w:t>
      </w:r>
    </w:p>
    <w:p w14:paraId="20DBEEA0" w14:textId="77777777" w:rsidR="008804D6" w:rsidRPr="00BE73F7" w:rsidRDefault="00196F83" w:rsidP="00BE73F7">
      <w:pPr>
        <w:bidi/>
        <w:spacing w:line="276" w:lineRule="auto"/>
        <w:rPr>
          <w:sz w:val="24"/>
          <w:szCs w:val="24"/>
        </w:rPr>
      </w:pPr>
      <w:r w:rsidRPr="00BE73F7">
        <w:rPr>
          <w:rFonts w:cs="Calibri"/>
          <w:sz w:val="24"/>
          <w:szCs w:val="24"/>
          <w:rtl/>
        </w:rPr>
        <w:t>من عمر 6 شهور: 1 ملعقة شاي صغيرة</w:t>
      </w:r>
    </w:p>
    <w:p w14:paraId="27D04DE0" w14:textId="463E93F1" w:rsidR="008804D6" w:rsidRPr="00BE73F7" w:rsidRDefault="00196F83" w:rsidP="00BE73F7">
      <w:pPr>
        <w:bidi/>
        <w:spacing w:line="276" w:lineRule="auto"/>
        <w:rPr>
          <w:rFonts w:cs="Calibri"/>
          <w:sz w:val="24"/>
          <w:szCs w:val="24"/>
        </w:rPr>
      </w:pPr>
      <w:r w:rsidRPr="00BE73F7">
        <w:rPr>
          <w:rFonts w:cs="Calibri"/>
          <w:sz w:val="24"/>
          <w:szCs w:val="24"/>
          <w:rtl/>
        </w:rPr>
        <w:t xml:space="preserve">من عمر </w:t>
      </w:r>
      <w:r w:rsidRPr="00BE73F7">
        <w:rPr>
          <w:rFonts w:cs="Calibri"/>
          <w:sz w:val="24"/>
          <w:szCs w:val="24"/>
        </w:rPr>
        <w:t>6</w:t>
      </w:r>
      <w:r w:rsidRPr="00BE73F7">
        <w:rPr>
          <w:rFonts w:cs="Calibri"/>
          <w:sz w:val="24"/>
          <w:szCs w:val="24"/>
          <w:rtl/>
        </w:rPr>
        <w:t xml:space="preserve"> سنوات فما فوق: </w:t>
      </w:r>
      <w:r w:rsidRPr="00BE73F7">
        <w:rPr>
          <w:rFonts w:cs="Calibri"/>
          <w:sz w:val="24"/>
          <w:szCs w:val="24"/>
        </w:rPr>
        <w:t>1</w:t>
      </w:r>
      <w:r w:rsidRPr="00BE73F7">
        <w:rPr>
          <w:rFonts w:cs="Calibri"/>
          <w:sz w:val="24"/>
          <w:szCs w:val="24"/>
          <w:rtl/>
        </w:rPr>
        <w:t xml:space="preserve"> ملعقة طعام</w:t>
      </w:r>
    </w:p>
    <w:p w14:paraId="48A906FC" w14:textId="0E52BA51" w:rsidR="5B4A8876" w:rsidRDefault="5B4A8876" w:rsidP="5B4A8876">
      <w:pPr>
        <w:bidi/>
      </w:pPr>
    </w:p>
    <w:p w14:paraId="7D485A52" w14:textId="77777777" w:rsidR="008804D6" w:rsidRPr="00BE73F7" w:rsidRDefault="00196F83" w:rsidP="5B4A8876">
      <w:pPr>
        <w:bidi/>
        <w:rPr>
          <w:rFonts w:asciiTheme="minorHAnsi" w:hAnsiTheme="minorHAnsi" w:cstheme="minorHAnsi"/>
          <w:sz w:val="24"/>
          <w:szCs w:val="24"/>
        </w:rPr>
      </w:pPr>
      <w:r>
        <w:rPr>
          <w:rFonts w:cs="Calibri"/>
          <w:noProof/>
          <w:sz w:val="24"/>
          <w:szCs w:val="24"/>
          <w:rtl/>
        </w:rPr>
        <w:drawing>
          <wp:anchor distT="0" distB="0" distL="114300" distR="114300" simplePos="0" relativeHeight="251659264" behindDoc="0" locked="0" layoutInCell="1" allowOverlap="1" wp14:anchorId="040E7627" wp14:editId="39D776AF">
            <wp:simplePos x="0" y="0"/>
            <wp:positionH relativeFrom="column">
              <wp:posOffset>3152778</wp:posOffset>
            </wp:positionH>
            <wp:positionV relativeFrom="paragraph">
              <wp:posOffset>289563</wp:posOffset>
            </wp:positionV>
            <wp:extent cx="2780662" cy="742950"/>
            <wp:effectExtent l="0" t="0" r="638" b="0"/>
            <wp:wrapTight wrapText="bothSides">
              <wp:wrapPolygon edited="0">
                <wp:start x="0" y="0"/>
                <wp:lineTo x="0" y="21046"/>
                <wp:lineTo x="21462" y="21046"/>
                <wp:lineTo x="21462" y="0"/>
                <wp:lineTo x="0" y="0"/>
              </wp:wrapPolygon>
            </wp:wrapTight>
            <wp:docPr id="2" name="Myn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80662" cy="742950"/>
                    </a:xfrm>
                    <a:prstGeom prst="rect">
                      <a:avLst/>
                    </a:prstGeom>
                    <a:noFill/>
                    <a:ln>
                      <a:noFill/>
                      <a:prstDash/>
                    </a:ln>
                  </pic:spPr>
                </pic:pic>
              </a:graphicData>
            </a:graphic>
          </wp:anchor>
        </w:drawing>
      </w:r>
      <w:r>
        <w:rPr>
          <w:rFonts w:cs="Calibri"/>
          <w:sz w:val="24"/>
          <w:szCs w:val="24"/>
          <w:rtl/>
        </w:rPr>
        <w:t xml:space="preserve">تعتمد </w:t>
      </w:r>
      <w:r w:rsidRPr="00BE73F7">
        <w:rPr>
          <w:rFonts w:asciiTheme="minorHAnsi" w:hAnsiTheme="minorHAnsi" w:cstheme="minorHAnsi"/>
          <w:sz w:val="24"/>
          <w:szCs w:val="24"/>
          <w:rtl/>
        </w:rPr>
        <w:t>الجرعة اليومية الموصى بها في آيسلندا لفيتامين دي-</w:t>
      </w:r>
      <w:r w:rsidRPr="00BE73F7">
        <w:rPr>
          <w:rFonts w:asciiTheme="minorHAnsi" w:hAnsiTheme="minorHAnsi" w:cstheme="minorHAnsi"/>
          <w:sz w:val="24"/>
          <w:szCs w:val="24"/>
        </w:rPr>
        <w:t>D</w:t>
      </w:r>
      <w:r w:rsidRPr="00BE73F7">
        <w:rPr>
          <w:rFonts w:asciiTheme="minorHAnsi" w:hAnsiTheme="minorHAnsi" w:cstheme="minorHAnsi"/>
          <w:sz w:val="24"/>
          <w:szCs w:val="24"/>
          <w:rtl/>
        </w:rPr>
        <w:t xml:space="preserve"> على العمر:</w:t>
      </w:r>
    </w:p>
    <w:p w14:paraId="5BBDF4B9" w14:textId="77777777" w:rsidR="008804D6" w:rsidRDefault="00196F83">
      <w:pPr>
        <w:numPr>
          <w:ilvl w:val="1"/>
          <w:numId w:val="7"/>
        </w:numPr>
      </w:pPr>
      <w:r>
        <w:rPr>
          <w:rtl/>
        </w:rPr>
        <w:t>يومياً 10</w:t>
      </w:r>
      <w:r>
        <w:t> </w:t>
      </w:r>
      <w:r>
        <w:rPr>
          <w:lang w:val="el-GR"/>
        </w:rPr>
        <w:t>μ</w:t>
      </w:r>
      <w:r>
        <w:t xml:space="preserve">g (400 AE) </w:t>
      </w:r>
      <w:r>
        <w:rPr>
          <w:rtl/>
        </w:rPr>
        <w:t>من 0 – 9 سنوات</w:t>
      </w:r>
      <w:r>
        <w:t xml:space="preserve"> </w:t>
      </w:r>
    </w:p>
    <w:p w14:paraId="21623DA4" w14:textId="77777777" w:rsidR="008804D6" w:rsidRDefault="00196F83">
      <w:pPr>
        <w:numPr>
          <w:ilvl w:val="1"/>
          <w:numId w:val="7"/>
        </w:numPr>
      </w:pPr>
      <w:r>
        <w:rPr>
          <w:rtl/>
        </w:rPr>
        <w:t>يومياً 15</w:t>
      </w:r>
      <w:r>
        <w:t xml:space="preserve"> </w:t>
      </w:r>
      <w:r>
        <w:rPr>
          <w:lang w:val="el-GR"/>
        </w:rPr>
        <w:t>μ</w:t>
      </w:r>
      <w:r>
        <w:t xml:space="preserve">g (600 AE) </w:t>
      </w:r>
      <w:r>
        <w:rPr>
          <w:rtl/>
        </w:rPr>
        <w:t>من 10 – 70 سنة</w:t>
      </w:r>
      <w:r>
        <w:t xml:space="preserve"> </w:t>
      </w:r>
    </w:p>
    <w:p w14:paraId="50E38DA6" w14:textId="77777777" w:rsidR="008804D6" w:rsidRDefault="00196F83">
      <w:pPr>
        <w:numPr>
          <w:ilvl w:val="1"/>
          <w:numId w:val="7"/>
        </w:numPr>
      </w:pPr>
      <w:r>
        <w:t xml:space="preserve"> </w:t>
      </w:r>
      <w:r>
        <w:rPr>
          <w:rtl/>
        </w:rPr>
        <w:t>يومياً 20</w:t>
      </w:r>
      <w:r>
        <w:t> </w:t>
      </w:r>
      <w:r>
        <w:rPr>
          <w:lang w:val="el-GR"/>
        </w:rPr>
        <w:t>μ</w:t>
      </w:r>
      <w:r>
        <w:t xml:space="preserve">g (800 AE)  71 </w:t>
      </w:r>
      <w:r>
        <w:rPr>
          <w:rtl/>
        </w:rPr>
        <w:t>سنة  أو أکبر</w:t>
      </w:r>
      <w:r>
        <w:t xml:space="preserve"> </w:t>
      </w:r>
    </w:p>
    <w:p w14:paraId="44BE07AD" w14:textId="77777777" w:rsidR="008804D6" w:rsidRDefault="008804D6"/>
    <w:p w14:paraId="493940AD"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 xml:space="preserve">تحذیرات من الطقس الجوي </w:t>
      </w:r>
    </w:p>
    <w:p w14:paraId="34731BF8" w14:textId="5AEFA8C7" w:rsidR="008804D6" w:rsidRDefault="00196F83" w:rsidP="00BE73F7">
      <w:pPr>
        <w:numPr>
          <w:ilvl w:val="0"/>
          <w:numId w:val="8"/>
        </w:numPr>
        <w:bidi/>
        <w:spacing w:line="276" w:lineRule="auto"/>
        <w:jc w:val="both"/>
      </w:pPr>
      <w:r>
        <w:rPr>
          <w:rFonts w:cs="Calibri"/>
          <w:sz w:val="24"/>
          <w:szCs w:val="24"/>
          <w:rtl/>
        </w:rPr>
        <w:t xml:space="preserve">دائرة الأنواء و الأرصاد الجوية الأيسلندية </w:t>
      </w:r>
      <w:r>
        <w:rPr>
          <w:rFonts w:cs="Calibri"/>
          <w:sz w:val="24"/>
          <w:szCs w:val="24"/>
        </w:rPr>
        <w:t>www.vedur.is</w:t>
      </w:r>
      <w:r>
        <w:rPr>
          <w:rFonts w:cs="Calibri"/>
          <w:sz w:val="24"/>
          <w:szCs w:val="24"/>
          <w:rtl/>
        </w:rPr>
        <w:t xml:space="preserve"> تقوم بمتابعة الطقس و الأمور المناخیة عن کثب، من بين مهمات أخری  تنشر ت</w:t>
      </w:r>
      <w:r w:rsidR="00126A4F">
        <w:rPr>
          <w:rFonts w:cs="Calibri" w:hint="cs"/>
          <w:sz w:val="24"/>
          <w:szCs w:val="24"/>
          <w:rtl/>
        </w:rPr>
        <w:t>ن</w:t>
      </w:r>
      <w:r>
        <w:rPr>
          <w:rFonts w:cs="Calibri"/>
          <w:sz w:val="24"/>
          <w:szCs w:val="24"/>
          <w:rtl/>
        </w:rPr>
        <w:t>بؤات وتحذيرات خاصة بالطقس والزلازل والانفجارات البركانية والفيضانات. من هناك يمكنك أيضًا العثور</w:t>
      </w:r>
      <w:r w:rsidR="00126A4F">
        <w:rPr>
          <w:rFonts w:cs="Calibri" w:hint="cs"/>
          <w:sz w:val="24"/>
          <w:szCs w:val="24"/>
          <w:rtl/>
        </w:rPr>
        <w:t xml:space="preserve"> </w:t>
      </w:r>
      <w:r>
        <w:rPr>
          <w:rFonts w:cs="Calibri"/>
          <w:sz w:val="24"/>
          <w:szCs w:val="24"/>
          <w:rtl/>
        </w:rPr>
        <w:t xml:space="preserve">على توقعات حول روئیة ضوء القطب الشمالي </w:t>
      </w:r>
      <w:r>
        <w:rPr>
          <w:rFonts w:cs="Calibri"/>
          <w:sz w:val="24"/>
          <w:szCs w:val="24"/>
        </w:rPr>
        <w:t>Norðurljós</w:t>
      </w:r>
      <w:r>
        <w:rPr>
          <w:rFonts w:cs="Calibri"/>
          <w:sz w:val="24"/>
          <w:szCs w:val="24"/>
          <w:rtl/>
        </w:rPr>
        <w:t xml:space="preserve"> </w:t>
      </w:r>
    </w:p>
    <w:p w14:paraId="3F04BAE2" w14:textId="77777777" w:rsidR="008804D6" w:rsidRDefault="00196F83" w:rsidP="00BE73F7">
      <w:pPr>
        <w:numPr>
          <w:ilvl w:val="0"/>
          <w:numId w:val="8"/>
        </w:numPr>
        <w:bidi/>
        <w:spacing w:line="276" w:lineRule="auto"/>
        <w:jc w:val="both"/>
      </w:pPr>
      <w:r>
        <w:rPr>
          <w:rFonts w:cs="Calibri"/>
          <w:sz w:val="24"/>
          <w:szCs w:val="24"/>
          <w:rtl/>
        </w:rPr>
        <w:t xml:space="preserve"> إدارة الطرق الأيسلندية تعتني  بمعلومات عن حركة المرور على الطرقات في جميع أنحاء البلاد. يمكنك تنزيل تطبيق </w:t>
      </w:r>
      <w:r>
        <w:rPr>
          <w:rFonts w:cs="Calibri"/>
          <w:sz w:val="24"/>
          <w:szCs w:val="24"/>
        </w:rPr>
        <w:t>Vegagerðin</w:t>
      </w:r>
      <w:r>
        <w:rPr>
          <w:rFonts w:cs="Calibri"/>
          <w:sz w:val="24"/>
          <w:szCs w:val="24"/>
          <w:rtl/>
        </w:rPr>
        <w:t xml:space="preserve"> ، أو الانتقال إلى </w:t>
      </w:r>
      <w:r>
        <w:rPr>
          <w:rFonts w:cs="Calibri"/>
          <w:sz w:val="24"/>
          <w:szCs w:val="24"/>
        </w:rPr>
        <w:t>http://www.vegagerdin.is</w:t>
      </w:r>
      <w:r>
        <w:rPr>
          <w:rFonts w:cs="Calibri"/>
          <w:sz w:val="24"/>
          <w:szCs w:val="24"/>
          <w:rtl/>
        </w:rPr>
        <w:t>/ أو الاتصال على 1777 للحصول على معلومات قبل السفر بين أنحاء البلاد.</w:t>
      </w:r>
    </w:p>
    <w:p w14:paraId="33823603" w14:textId="21207FB8" w:rsidR="008804D6" w:rsidRDefault="00196F83" w:rsidP="00BE73F7">
      <w:pPr>
        <w:numPr>
          <w:ilvl w:val="0"/>
          <w:numId w:val="8"/>
        </w:numPr>
        <w:bidi/>
        <w:spacing w:line="276" w:lineRule="auto"/>
        <w:jc w:val="both"/>
      </w:pPr>
      <w:r>
        <w:rPr>
          <w:rFonts w:cs="Calibri"/>
          <w:sz w:val="24"/>
          <w:szCs w:val="24"/>
          <w:rtl/>
        </w:rPr>
        <w:t>أولياء الأمور في رياض الأطفال والمدارس ال</w:t>
      </w:r>
      <w:r w:rsidR="00126A4F">
        <w:rPr>
          <w:rFonts w:cs="Calibri" w:hint="cs"/>
          <w:sz w:val="24"/>
          <w:szCs w:val="24"/>
          <w:rtl/>
        </w:rPr>
        <w:t>إ</w:t>
      </w:r>
      <w:r>
        <w:rPr>
          <w:rFonts w:cs="Calibri"/>
          <w:sz w:val="24"/>
          <w:szCs w:val="24"/>
          <w:rtl/>
        </w:rPr>
        <w:t>بتدائية یجب علیهم المتابعة و الإنتباه إلى التحذيرات والرسائل المتعلقة بالطقس من المدارس. بمجرد إصدار تحذير أصفر من دائرة الأنواء الجویة ، يحتاج الآباء/الأمهات إلى تقييم الحالة بأنفسهم ما إذا كان الأمر</w:t>
      </w:r>
      <w:r w:rsidR="00126A4F">
        <w:rPr>
          <w:rFonts w:cs="Calibri" w:hint="cs"/>
          <w:sz w:val="24"/>
          <w:szCs w:val="24"/>
          <w:rtl/>
        </w:rPr>
        <w:t xml:space="preserve"> </w:t>
      </w:r>
      <w:r>
        <w:rPr>
          <w:rFonts w:cs="Calibri"/>
          <w:sz w:val="24"/>
          <w:szCs w:val="24"/>
          <w:rtl/>
        </w:rPr>
        <w:t>یتطلب مرافقة أطفالهم في الذهاب إلى المدرسة أو</w:t>
      </w:r>
      <w:r w:rsidR="00126A4F">
        <w:rPr>
          <w:rFonts w:cs="Calibri" w:hint="cs"/>
          <w:sz w:val="24"/>
          <w:szCs w:val="24"/>
          <w:rtl/>
        </w:rPr>
        <w:t xml:space="preserve"> </w:t>
      </w:r>
      <w:r>
        <w:rPr>
          <w:rFonts w:cs="Calibri"/>
          <w:sz w:val="24"/>
          <w:szCs w:val="24"/>
          <w:rtl/>
        </w:rPr>
        <w:t>الأنشطة الترفيهية أو العودة منها . يجب ألا يغيب عن البال أن الأنشطة الترفيهية والتمارين المنظمة يمكن أن تتعطل في نهاية اليوم الدراسي. التحذير</w:t>
      </w:r>
      <w:r w:rsidR="00126A4F">
        <w:rPr>
          <w:rFonts w:cs="Calibri" w:hint="cs"/>
          <w:sz w:val="24"/>
          <w:szCs w:val="24"/>
          <w:rtl/>
        </w:rPr>
        <w:t xml:space="preserve"> </w:t>
      </w:r>
      <w:r>
        <w:rPr>
          <w:rFonts w:cs="Calibri"/>
          <w:sz w:val="24"/>
          <w:szCs w:val="24"/>
          <w:rtl/>
        </w:rPr>
        <w:t>الأحمر يعني أنه لا ينبغي أن يكون الأشخاص في حالة تنقل ما لم تكن هناك حاجة ملحة ويتم إغلاق المدارس العادية، ولكن رياض الأطفال والمدارس ال</w:t>
      </w:r>
      <w:r w:rsidR="00126A4F">
        <w:rPr>
          <w:rFonts w:cs="Calibri" w:hint="cs"/>
          <w:sz w:val="24"/>
          <w:szCs w:val="24"/>
          <w:rtl/>
        </w:rPr>
        <w:t>إ</w:t>
      </w:r>
      <w:r>
        <w:rPr>
          <w:rFonts w:cs="Calibri"/>
          <w:sz w:val="24"/>
          <w:szCs w:val="24"/>
          <w:rtl/>
        </w:rPr>
        <w:t xml:space="preserve">بتدائية مفتوحة مع الحد الأدنى من الموظفين لأولئك الذين يقدمون خدمات الطوارئ، رجال القانون ، رجال الإطفاء وفرق الإنقاذ وغيرهم ممن يحتاجون إلى سكن و عنایة لأطفالهم. </w:t>
      </w:r>
    </w:p>
    <w:p w14:paraId="6955C296" w14:textId="77777777" w:rsidR="00802810" w:rsidRPr="00BE73F7" w:rsidRDefault="00802810" w:rsidP="00802810">
      <w:pPr>
        <w:pStyle w:val="ListParagraph"/>
        <w:bidi/>
        <w:rPr>
          <w:sz w:val="12"/>
          <w:szCs w:val="12"/>
          <w:rtl/>
        </w:rPr>
      </w:pPr>
    </w:p>
    <w:p w14:paraId="255ED6A0" w14:textId="130AFC93" w:rsidR="008804D6" w:rsidRPr="00BE73F7" w:rsidRDefault="00196F83" w:rsidP="00802810">
      <w:pPr>
        <w:pStyle w:val="ListParagraph"/>
        <w:numPr>
          <w:ilvl w:val="0"/>
          <w:numId w:val="1"/>
        </w:numPr>
        <w:bidi/>
        <w:rPr>
          <w:rFonts w:cs="Calibri"/>
          <w:b/>
          <w:bCs/>
          <w:sz w:val="28"/>
          <w:szCs w:val="28"/>
        </w:rPr>
      </w:pPr>
      <w:proofErr w:type="spellStart"/>
      <w:r w:rsidRPr="00BE73F7">
        <w:rPr>
          <w:rFonts w:cs="Calibri"/>
          <w:b/>
          <w:bCs/>
          <w:sz w:val="28"/>
          <w:szCs w:val="28"/>
          <w:rtl/>
        </w:rPr>
        <w:t>زلالزل</w:t>
      </w:r>
      <w:proofErr w:type="spellEnd"/>
      <w:r w:rsidRPr="00BE73F7">
        <w:rPr>
          <w:rFonts w:cs="Calibri"/>
          <w:b/>
          <w:bCs/>
          <w:sz w:val="28"/>
          <w:szCs w:val="28"/>
          <w:rtl/>
        </w:rPr>
        <w:t xml:space="preserve"> </w:t>
      </w:r>
      <w:proofErr w:type="spellStart"/>
      <w:r w:rsidR="00BE73F7" w:rsidRPr="00BE73F7">
        <w:rPr>
          <w:rFonts w:cs="Calibri" w:hint="cs"/>
          <w:b/>
          <w:bCs/>
          <w:sz w:val="28"/>
          <w:szCs w:val="28"/>
          <w:rtl/>
        </w:rPr>
        <w:t>وبراکین</w:t>
      </w:r>
      <w:proofErr w:type="spellEnd"/>
      <w:r w:rsidRPr="00BE73F7">
        <w:rPr>
          <w:rFonts w:cs="Calibri"/>
          <w:b/>
          <w:bCs/>
          <w:sz w:val="28"/>
          <w:szCs w:val="28"/>
          <w:rtl/>
        </w:rPr>
        <w:t xml:space="preserve"> </w:t>
      </w:r>
    </w:p>
    <w:p w14:paraId="425C812E" w14:textId="5ADBA8B0" w:rsidR="008804D6" w:rsidRDefault="00196F83" w:rsidP="00BE73F7">
      <w:pPr>
        <w:pStyle w:val="ListParagraph"/>
        <w:numPr>
          <w:ilvl w:val="0"/>
          <w:numId w:val="9"/>
        </w:numPr>
        <w:bidi/>
        <w:spacing w:line="276" w:lineRule="auto"/>
        <w:jc w:val="both"/>
      </w:pPr>
      <w:r>
        <w:rPr>
          <w:rFonts w:cs="Calibri"/>
          <w:sz w:val="24"/>
          <w:szCs w:val="24"/>
          <w:rtl/>
        </w:rPr>
        <w:t xml:space="preserve">تقع آيسلندا من الناحية الجيولوجية على حدود مفترق لوحة/ صفیحة وفوق ما يسمى </w:t>
      </w:r>
      <w:proofErr w:type="gramStart"/>
      <w:r>
        <w:rPr>
          <w:rFonts w:cs="Calibri"/>
          <w:sz w:val="24"/>
          <w:szCs w:val="24"/>
          <w:rtl/>
        </w:rPr>
        <w:t>ب"</w:t>
      </w:r>
      <w:proofErr w:type="gramEnd"/>
      <w:r>
        <w:rPr>
          <w:rFonts w:cs="Calibri"/>
          <w:sz w:val="24"/>
          <w:szCs w:val="24"/>
          <w:rtl/>
        </w:rPr>
        <w:t>بقعة ساخنة</w:t>
      </w:r>
      <w:proofErr w:type="gramStart"/>
      <w:r>
        <w:rPr>
          <w:rFonts w:cs="Calibri"/>
          <w:sz w:val="24"/>
          <w:szCs w:val="24"/>
          <w:rtl/>
        </w:rPr>
        <w:t>" ،</w:t>
      </w:r>
      <w:proofErr w:type="gramEnd"/>
      <w:r>
        <w:rPr>
          <w:rFonts w:cs="Calibri"/>
          <w:sz w:val="24"/>
          <w:szCs w:val="24"/>
          <w:rtl/>
        </w:rPr>
        <w:t xml:space="preserve"> مما يعني أن الزلازل وال</w:t>
      </w:r>
      <w:r w:rsidR="00B22A73">
        <w:rPr>
          <w:rFonts w:cs="Calibri" w:hint="cs"/>
          <w:sz w:val="24"/>
          <w:szCs w:val="24"/>
          <w:rtl/>
        </w:rPr>
        <w:t>إ</w:t>
      </w:r>
      <w:r>
        <w:rPr>
          <w:rFonts w:cs="Calibri"/>
          <w:sz w:val="24"/>
          <w:szCs w:val="24"/>
          <w:rtl/>
        </w:rPr>
        <w:t>نفجارات شائعة الی حد ما.</w:t>
      </w:r>
    </w:p>
    <w:p w14:paraId="71D49F5E" w14:textId="26228CAA" w:rsidR="008804D6" w:rsidRDefault="00196F83" w:rsidP="00BE73F7">
      <w:pPr>
        <w:pStyle w:val="ListParagraph"/>
        <w:numPr>
          <w:ilvl w:val="0"/>
          <w:numId w:val="9"/>
        </w:numPr>
        <w:bidi/>
        <w:spacing w:line="276" w:lineRule="auto"/>
        <w:jc w:val="both"/>
      </w:pPr>
      <w:r>
        <w:rPr>
          <w:rFonts w:cs="Calibri"/>
          <w:sz w:val="24"/>
          <w:szCs w:val="24"/>
          <w:rtl/>
        </w:rPr>
        <w:t>یتم رصد و قیاس عدید من الزلازل يومياً في آيسلندا، ولكن القليل منها قوي لدرجة أن الناس لا يلاحظونها. الأبنیة في آيسلندا تقام علی قاعدة متینة، ومعظم الزلازل تنشأ بعيدًا عن المستوطنات البشرية. لذلك فإن الحوادث التي يتعرض لها الناس بسبب الزلازل أو أضرار</w:t>
      </w:r>
      <w:r w:rsidR="00B22A73">
        <w:rPr>
          <w:rFonts w:cs="Calibri" w:hint="cs"/>
          <w:sz w:val="24"/>
          <w:szCs w:val="24"/>
          <w:rtl/>
        </w:rPr>
        <w:t xml:space="preserve"> </w:t>
      </w:r>
      <w:r>
        <w:rPr>
          <w:rFonts w:cs="Calibri"/>
          <w:sz w:val="24"/>
          <w:szCs w:val="24"/>
          <w:rtl/>
        </w:rPr>
        <w:t>بالممتلكات ليست شائعة.</w:t>
      </w:r>
    </w:p>
    <w:p w14:paraId="04F2DB4E" w14:textId="77777777" w:rsidR="008804D6" w:rsidRDefault="00196F83" w:rsidP="00BE73F7">
      <w:pPr>
        <w:pStyle w:val="ListParagraph"/>
        <w:numPr>
          <w:ilvl w:val="0"/>
          <w:numId w:val="9"/>
        </w:numPr>
        <w:bidi/>
        <w:spacing w:line="276" w:lineRule="auto"/>
        <w:jc w:val="both"/>
      </w:pPr>
      <w:r>
        <w:rPr>
          <w:rFonts w:cs="Calibri"/>
          <w:sz w:val="24"/>
          <w:szCs w:val="24"/>
          <w:rtl/>
        </w:rPr>
        <w:t xml:space="preserve">تم تسجیل أربعة وأربعين ثورانًا في آيسلندا منذ عام 1902. وأكثر الانفجارات شهرة في السنوات الأخيرة هي ثوران أیافیاتلایوکوتل </w:t>
      </w:r>
      <w:r>
        <w:rPr>
          <w:rFonts w:cs="Calibri"/>
          <w:sz w:val="24"/>
          <w:szCs w:val="24"/>
        </w:rPr>
        <w:t>Eyjafjallajökull</w:t>
      </w:r>
      <w:r>
        <w:rPr>
          <w:rFonts w:cs="Calibri"/>
          <w:sz w:val="24"/>
          <w:szCs w:val="24"/>
          <w:rtl/>
        </w:rPr>
        <w:t xml:space="preserve"> في عام 2010 وثوران هیماأي </w:t>
      </w:r>
      <w:r>
        <w:rPr>
          <w:rFonts w:cs="Calibri"/>
          <w:sz w:val="24"/>
          <w:szCs w:val="24"/>
        </w:rPr>
        <w:t>Heimaey</w:t>
      </w:r>
      <w:r>
        <w:rPr>
          <w:rFonts w:cs="Calibri"/>
          <w:sz w:val="24"/>
          <w:szCs w:val="24"/>
          <w:rtl/>
        </w:rPr>
        <w:t xml:space="preserve"> في جزر ڤيستمانا أییا </w:t>
      </w:r>
      <w:r>
        <w:rPr>
          <w:rFonts w:cs="Calibri"/>
          <w:sz w:val="24"/>
          <w:szCs w:val="24"/>
        </w:rPr>
        <w:t>vestmannaeyja</w:t>
      </w:r>
      <w:r>
        <w:rPr>
          <w:rFonts w:cs="Calibri"/>
          <w:sz w:val="24"/>
          <w:szCs w:val="24"/>
          <w:rtl/>
        </w:rPr>
        <w:t xml:space="preserve"> في عام 1973.</w:t>
      </w:r>
    </w:p>
    <w:p w14:paraId="73D3E014" w14:textId="2207068C" w:rsidR="008804D6" w:rsidRDefault="00196F83" w:rsidP="00BE73F7">
      <w:pPr>
        <w:pStyle w:val="ListParagraph"/>
        <w:numPr>
          <w:ilvl w:val="0"/>
          <w:numId w:val="9"/>
        </w:numPr>
        <w:bidi/>
        <w:spacing w:line="276" w:lineRule="auto"/>
        <w:jc w:val="both"/>
      </w:pPr>
      <w:r>
        <w:rPr>
          <w:rFonts w:cs="Calibri"/>
          <w:sz w:val="24"/>
          <w:szCs w:val="24"/>
          <w:rtl/>
        </w:rPr>
        <w:t>يتم إعداد خرائط تحذيریة بالحالة الجاریة للأنظمة البركانية في البلاد في مكتب الأرصاد والأنواء الجوية الآيسلندية يوميًا. يمكن أن تتمثل مخاطر</w:t>
      </w:r>
      <w:r w:rsidR="00B22A73">
        <w:rPr>
          <w:rFonts w:cs="Calibri" w:hint="cs"/>
          <w:sz w:val="24"/>
          <w:szCs w:val="24"/>
          <w:rtl/>
        </w:rPr>
        <w:t xml:space="preserve"> </w:t>
      </w:r>
      <w:r>
        <w:rPr>
          <w:rFonts w:cs="Calibri"/>
          <w:sz w:val="24"/>
          <w:szCs w:val="24"/>
          <w:rtl/>
        </w:rPr>
        <w:t xml:space="preserve">الانفجارات في تدفقات حمم </w:t>
      </w:r>
      <w:r w:rsidR="00B22A73">
        <w:rPr>
          <w:rFonts w:cs="Calibri" w:hint="cs"/>
          <w:sz w:val="24"/>
          <w:szCs w:val="24"/>
          <w:rtl/>
        </w:rPr>
        <w:t>ب</w:t>
      </w:r>
      <w:r>
        <w:rPr>
          <w:rFonts w:cs="Calibri"/>
          <w:sz w:val="24"/>
          <w:szCs w:val="24"/>
          <w:rtl/>
        </w:rPr>
        <w:t>ركانية ، وإنفجارات بركانية / تساقط الرماد ، ورماد سامة ، والبرق ، وأبخرة سامة ، وأنهیارات جليدية ، وفیضانات. الحوادث التي تلحق خسائر</w:t>
      </w:r>
      <w:r w:rsidR="00B22A73">
        <w:rPr>
          <w:rFonts w:cs="Calibri" w:hint="cs"/>
          <w:sz w:val="24"/>
          <w:szCs w:val="24"/>
          <w:rtl/>
        </w:rPr>
        <w:t xml:space="preserve"> </w:t>
      </w:r>
      <w:r>
        <w:rPr>
          <w:rFonts w:cs="Calibri"/>
          <w:sz w:val="24"/>
          <w:szCs w:val="24"/>
          <w:rtl/>
        </w:rPr>
        <w:t>بشریة أو أضرار بالممتلكات بسبب الانفجارات ليست شائعة.</w:t>
      </w:r>
    </w:p>
    <w:p w14:paraId="22484791" w14:textId="77777777" w:rsidR="008804D6" w:rsidRDefault="00196F83" w:rsidP="00BE73F7">
      <w:pPr>
        <w:pStyle w:val="ListParagraph"/>
        <w:numPr>
          <w:ilvl w:val="0"/>
          <w:numId w:val="9"/>
        </w:numPr>
        <w:bidi/>
        <w:spacing w:line="276" w:lineRule="auto"/>
        <w:jc w:val="both"/>
      </w:pPr>
      <w:r>
        <w:rPr>
          <w:rFonts w:cs="Calibri"/>
          <w:sz w:val="24"/>
          <w:szCs w:val="24"/>
          <w:rtl/>
        </w:rPr>
        <w:lastRenderedPageBreak/>
        <w:t>قد يكون من الصعب في كثير من الأحيان السيطرة على حركة السياح عندما يكون هناك ثوران بركاني و من ناحية أخری یتطلب تنظيمًا كبيرًا من قبل فرق الدفاع المدني. لذلك يتم تشجيع الناس على توخي الحذر وإتباع تعليمات الحماية المدنية.</w:t>
      </w:r>
    </w:p>
    <w:p w14:paraId="49EE5985" w14:textId="77777777" w:rsidR="008804D6" w:rsidRPr="00BE73F7" w:rsidRDefault="008804D6">
      <w:pPr>
        <w:bidi/>
        <w:rPr>
          <w:rFonts w:cs="Calibri"/>
          <w:b/>
          <w:bCs/>
          <w:sz w:val="12"/>
          <w:szCs w:val="12"/>
        </w:rPr>
      </w:pPr>
    </w:p>
    <w:p w14:paraId="57ED26F8"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 xml:space="preserve">العنف المنزلي </w:t>
      </w:r>
    </w:p>
    <w:p w14:paraId="3FFCE843" w14:textId="77777777" w:rsidR="008804D6" w:rsidRPr="00BE73F7" w:rsidRDefault="00196F83" w:rsidP="00BE73F7">
      <w:pPr>
        <w:bidi/>
        <w:spacing w:line="276" w:lineRule="auto"/>
        <w:ind w:left="360"/>
        <w:jc w:val="both"/>
        <w:rPr>
          <w:rFonts w:asciiTheme="minorHAnsi" w:hAnsiTheme="minorHAnsi" w:cstheme="minorHAnsi"/>
          <w:sz w:val="24"/>
          <w:szCs w:val="24"/>
        </w:rPr>
      </w:pPr>
      <w:r w:rsidRPr="00BE73F7">
        <w:rPr>
          <w:rFonts w:asciiTheme="minorHAnsi" w:hAnsiTheme="minorHAnsi" w:cstheme="minorHAnsi"/>
          <w:sz w:val="24"/>
          <w:szCs w:val="24"/>
          <w:rtl/>
        </w:rPr>
        <w:t xml:space="preserve">إستخدام العنف غير قانوني في </w:t>
      </w:r>
      <w:proofErr w:type="gramStart"/>
      <w:r w:rsidRPr="00BE73F7">
        <w:rPr>
          <w:rFonts w:asciiTheme="minorHAnsi" w:hAnsiTheme="minorHAnsi" w:cstheme="minorHAnsi"/>
          <w:sz w:val="24"/>
          <w:szCs w:val="24"/>
          <w:rtl/>
        </w:rPr>
        <w:t>أيسلندا ،</w:t>
      </w:r>
      <w:proofErr w:type="gramEnd"/>
      <w:r w:rsidRPr="00BE73F7">
        <w:rPr>
          <w:rFonts w:asciiTheme="minorHAnsi" w:hAnsiTheme="minorHAnsi" w:cstheme="minorHAnsi"/>
          <w:sz w:val="24"/>
          <w:szCs w:val="24"/>
          <w:rtl/>
        </w:rPr>
        <w:t xml:space="preserve"> سواء حدث داخل أو خارج جدران المنزل. جميع أشكال العنف في المنزل حيث يتواجد أطفال هي أيضًا عنف ضد الأطفال.</w:t>
      </w:r>
    </w:p>
    <w:p w14:paraId="646728F4" w14:textId="77777777" w:rsidR="008804D6" w:rsidRPr="00BE73F7" w:rsidRDefault="00196F83" w:rsidP="00BE73F7">
      <w:pPr>
        <w:bidi/>
        <w:spacing w:line="276" w:lineRule="auto"/>
        <w:ind w:left="360"/>
        <w:jc w:val="both"/>
        <w:rPr>
          <w:rFonts w:asciiTheme="minorHAnsi" w:hAnsiTheme="minorHAnsi" w:cstheme="minorHAnsi"/>
          <w:sz w:val="24"/>
          <w:szCs w:val="24"/>
        </w:rPr>
      </w:pPr>
      <w:r w:rsidRPr="00BE73F7">
        <w:rPr>
          <w:rFonts w:asciiTheme="minorHAnsi" w:hAnsiTheme="minorHAnsi" w:cstheme="minorHAnsi"/>
          <w:sz w:val="24"/>
          <w:szCs w:val="24"/>
          <w:rtl/>
        </w:rPr>
        <w:t xml:space="preserve">يمكنك طلب المشورة بشأن العنف المنزلي </w:t>
      </w:r>
      <w:proofErr w:type="gramStart"/>
      <w:r w:rsidRPr="00BE73F7">
        <w:rPr>
          <w:rFonts w:asciiTheme="minorHAnsi" w:hAnsiTheme="minorHAnsi" w:cstheme="minorHAnsi"/>
          <w:sz w:val="24"/>
          <w:szCs w:val="24"/>
          <w:rtl/>
        </w:rPr>
        <w:t>من :</w:t>
      </w:r>
      <w:proofErr w:type="gramEnd"/>
    </w:p>
    <w:p w14:paraId="649B17F1" w14:textId="77777777" w:rsidR="008804D6" w:rsidRPr="00BE73F7" w:rsidRDefault="00196F83" w:rsidP="00BE73F7">
      <w:pPr>
        <w:pStyle w:val="ListParagraph"/>
        <w:numPr>
          <w:ilvl w:val="0"/>
          <w:numId w:val="10"/>
        </w:num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 أخصائي اجتماعي / مشرف الأمر/ مسؤول الملف بمركز الخدمات الاجتماعية</w:t>
      </w:r>
    </w:p>
    <w:p w14:paraId="2CF269B2" w14:textId="77777777" w:rsidR="008804D6" w:rsidRPr="00BE73F7" w:rsidRDefault="00196F83" w:rsidP="00BE73F7">
      <w:pPr>
        <w:pStyle w:val="ListParagraph"/>
        <w:numPr>
          <w:ilvl w:val="0"/>
          <w:numId w:val="10"/>
        </w:num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 بیارکارهلیذ </w:t>
      </w:r>
      <w:r w:rsidRPr="00BE73F7">
        <w:rPr>
          <w:rFonts w:asciiTheme="minorHAnsi" w:hAnsiTheme="minorHAnsi" w:cstheme="minorHAnsi"/>
          <w:sz w:val="24"/>
          <w:szCs w:val="24"/>
        </w:rPr>
        <w:t xml:space="preserve">Bjarkarhlíð. </w:t>
      </w:r>
      <w:r w:rsidRPr="00BE73F7">
        <w:rPr>
          <w:rFonts w:asciiTheme="minorHAnsi" w:hAnsiTheme="minorHAnsi" w:cstheme="minorHAnsi"/>
          <w:color w:val="4472C4"/>
          <w:sz w:val="24"/>
          <w:szCs w:val="24"/>
        </w:rPr>
        <w:t>https://www.bjarkarhlid.is</w:t>
      </w:r>
      <w:r w:rsidRPr="00BE73F7">
        <w:rPr>
          <w:rFonts w:asciiTheme="minorHAnsi" w:hAnsiTheme="minorHAnsi" w:cstheme="minorHAnsi"/>
          <w:color w:val="4472C4"/>
          <w:sz w:val="24"/>
          <w:szCs w:val="24"/>
          <w:rtl/>
        </w:rPr>
        <w:t>/</w:t>
      </w:r>
    </w:p>
    <w:p w14:paraId="6ACD8FC7" w14:textId="44403D70" w:rsidR="008804D6" w:rsidRPr="00BE73F7" w:rsidRDefault="00196F83" w:rsidP="00BE73F7">
      <w:pPr>
        <w:pStyle w:val="ListParagraph"/>
        <w:numPr>
          <w:ilvl w:val="0"/>
          <w:numId w:val="10"/>
        </w:num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 ملجأ النسا</w:t>
      </w:r>
      <w:r w:rsidR="00B22A73" w:rsidRPr="00BE73F7">
        <w:rPr>
          <w:rFonts w:asciiTheme="minorHAnsi" w:hAnsiTheme="minorHAnsi" w:cstheme="minorHAnsi"/>
          <w:sz w:val="24"/>
          <w:szCs w:val="24"/>
          <w:rtl/>
        </w:rPr>
        <w:t>ء</w:t>
      </w:r>
      <w:r w:rsidRPr="00BE73F7">
        <w:rPr>
          <w:rFonts w:asciiTheme="minorHAnsi" w:hAnsiTheme="minorHAnsi" w:cstheme="minorHAnsi"/>
          <w:sz w:val="24"/>
          <w:szCs w:val="24"/>
          <w:rtl/>
        </w:rPr>
        <w:t xml:space="preserve"> / مأوی </w:t>
      </w:r>
      <w:proofErr w:type="gramStart"/>
      <w:r w:rsidRPr="00BE73F7">
        <w:rPr>
          <w:rFonts w:asciiTheme="minorHAnsi" w:hAnsiTheme="minorHAnsi" w:cstheme="minorHAnsi"/>
          <w:sz w:val="24"/>
          <w:szCs w:val="24"/>
          <w:rtl/>
        </w:rPr>
        <w:t>النساء</w:t>
      </w:r>
      <w:r w:rsidRPr="00BE73F7">
        <w:rPr>
          <w:rFonts w:asciiTheme="minorHAnsi" w:hAnsiTheme="minorHAnsi" w:cstheme="minorHAnsi"/>
          <w:color w:val="4472C4"/>
          <w:sz w:val="24"/>
          <w:szCs w:val="24"/>
          <w:rtl/>
        </w:rPr>
        <w:t xml:space="preserve">  </w:t>
      </w:r>
      <w:r w:rsidRPr="00BE73F7">
        <w:rPr>
          <w:rFonts w:asciiTheme="minorHAnsi" w:hAnsiTheme="minorHAnsi" w:cstheme="minorHAnsi"/>
          <w:color w:val="4472C4"/>
          <w:sz w:val="24"/>
          <w:szCs w:val="24"/>
        </w:rPr>
        <w:t>https://www.kvennaathvarf.is</w:t>
      </w:r>
      <w:r w:rsidRPr="00BE73F7">
        <w:rPr>
          <w:rFonts w:asciiTheme="minorHAnsi" w:hAnsiTheme="minorHAnsi" w:cstheme="minorHAnsi"/>
          <w:color w:val="4472C4"/>
          <w:sz w:val="24"/>
          <w:szCs w:val="24"/>
          <w:rtl/>
        </w:rPr>
        <w:t>/</w:t>
      </w:r>
      <w:proofErr w:type="gramEnd"/>
      <w:r w:rsidRPr="00BE73F7">
        <w:rPr>
          <w:rFonts w:asciiTheme="minorHAnsi" w:hAnsiTheme="minorHAnsi" w:cstheme="minorHAnsi"/>
          <w:color w:val="4472C4"/>
          <w:sz w:val="24"/>
          <w:szCs w:val="24"/>
          <w:rtl/>
        </w:rPr>
        <w:t xml:space="preserve"> </w:t>
      </w:r>
    </w:p>
    <w:p w14:paraId="6B11B562" w14:textId="07315FF1" w:rsidR="008804D6" w:rsidRDefault="002858D6" w:rsidP="00BE73F7">
      <w:pPr>
        <w:bidi/>
        <w:spacing w:line="276" w:lineRule="auto"/>
        <w:jc w:val="both"/>
        <w:rPr>
          <w:rFonts w:asciiTheme="minorHAnsi" w:hAnsiTheme="minorHAnsi" w:cstheme="minorHAnsi"/>
          <w:sz w:val="24"/>
          <w:szCs w:val="24"/>
        </w:rPr>
      </w:pPr>
      <w:r>
        <w:rPr>
          <w:rFonts w:asciiTheme="minorHAnsi" w:hAnsiTheme="minorHAnsi" w:cstheme="minorHAnsi"/>
          <w:noProof/>
          <w:sz w:val="24"/>
          <w:szCs w:val="24"/>
          <w:rtl/>
          <w:lang w:val="ar-SA"/>
        </w:rPr>
        <mc:AlternateContent>
          <mc:Choice Requires="wps">
            <w:drawing>
              <wp:anchor distT="0" distB="0" distL="114300" distR="114300" simplePos="0" relativeHeight="251663360" behindDoc="0" locked="0" layoutInCell="1" allowOverlap="1" wp14:anchorId="721B6D52" wp14:editId="702D523A">
                <wp:simplePos x="0" y="0"/>
                <wp:positionH relativeFrom="column">
                  <wp:posOffset>-390525</wp:posOffset>
                </wp:positionH>
                <wp:positionV relativeFrom="paragraph">
                  <wp:posOffset>718820</wp:posOffset>
                </wp:positionV>
                <wp:extent cx="6181725" cy="495300"/>
                <wp:effectExtent l="0" t="0" r="28575" b="19050"/>
                <wp:wrapNone/>
                <wp:docPr id="552812418" name="Text Box 1"/>
                <wp:cNvGraphicFramePr/>
                <a:graphic xmlns:a="http://schemas.openxmlformats.org/drawingml/2006/main">
                  <a:graphicData uri="http://schemas.microsoft.com/office/word/2010/wordprocessingShape">
                    <wps:wsp>
                      <wps:cNvSpPr txBox="1"/>
                      <wps:spPr>
                        <a:xfrm>
                          <a:off x="0" y="0"/>
                          <a:ext cx="6181725" cy="495300"/>
                        </a:xfrm>
                        <a:prstGeom prst="rect">
                          <a:avLst/>
                        </a:prstGeom>
                        <a:solidFill>
                          <a:schemeClr val="lt1"/>
                        </a:solidFill>
                        <a:ln w="6350">
                          <a:solidFill>
                            <a:prstClr val="black"/>
                          </a:solidFill>
                        </a:ln>
                      </wps:spPr>
                      <wps:txbx>
                        <w:txbxContent>
                          <w:p w14:paraId="5F36F0A3" w14:textId="53FDE66B" w:rsidR="002858D6" w:rsidRPr="002858D6" w:rsidRDefault="002858D6" w:rsidP="002858D6">
                            <w:pPr>
                              <w:bidi/>
                              <w:rPr>
                                <w:rFonts w:hint="cs"/>
                                <w:b/>
                                <w:bCs/>
                                <w:rtl/>
                                <w:lang w:val="en-GB" w:bidi="ar-YE"/>
                              </w:rPr>
                            </w:pPr>
                            <w:r>
                              <w:rPr>
                                <w:rFonts w:hint="cs"/>
                                <w:b/>
                                <w:bCs/>
                                <w:rtl/>
                                <w:lang w:val="en-GB" w:bidi="ar-YE"/>
                              </w:rPr>
                              <w:t>ال</w:t>
                            </w:r>
                            <w:r w:rsidRPr="002858D6">
                              <w:rPr>
                                <w:b/>
                                <w:bCs/>
                                <w:rtl/>
                                <w:lang w:val="en-GB" w:bidi="ar-YE"/>
                              </w:rPr>
                              <w:t xml:space="preserve">بوابة </w:t>
                            </w:r>
                            <w:r>
                              <w:rPr>
                                <w:rFonts w:hint="cs"/>
                                <w:b/>
                                <w:bCs/>
                                <w:rtl/>
                                <w:lang w:val="en-GB" w:bidi="ar-YE"/>
                              </w:rPr>
                              <w:t>الالكترونية لل</w:t>
                            </w:r>
                            <w:r w:rsidRPr="002858D6">
                              <w:rPr>
                                <w:b/>
                                <w:bCs/>
                                <w:rtl/>
                                <w:lang w:val="en-GB" w:bidi="ar-YE"/>
                              </w:rPr>
                              <w:t>عنف 112</w:t>
                            </w:r>
                            <w:r w:rsidRPr="002858D6">
                              <w:rPr>
                                <w:rFonts w:hint="cs"/>
                                <w:b/>
                                <w:bCs/>
                                <w:rtl/>
                                <w:lang w:val="en-GB" w:bidi="ar-YE"/>
                              </w:rPr>
                              <w:t xml:space="preserve"> </w:t>
                            </w:r>
                            <w:hyperlink r:id="rId16" w:history="1">
                              <w:r w:rsidRPr="002858D6">
                                <w:rPr>
                                  <w:rStyle w:val="Hyperlink"/>
                                  <w:b/>
                                  <w:bCs/>
                                  <w:lang w:val="en-GB" w:bidi="ar-YE"/>
                                </w:rPr>
                                <w:t>www.112.is/ofbeldisgatt112</w:t>
                              </w:r>
                            </w:hyperlink>
                            <w:r w:rsidRPr="002858D6">
                              <w:rPr>
                                <w:rFonts w:hint="cs"/>
                                <w:b/>
                                <w:bCs/>
                                <w:rtl/>
                                <w:lang w:val="en-GB" w:bidi="ar-YE"/>
                              </w:rPr>
                              <w:t xml:space="preserve"> </w:t>
                            </w:r>
                            <w:r w:rsidRPr="002858D6">
                              <w:rPr>
                                <w:b/>
                                <w:bCs/>
                                <w:rtl/>
                                <w:lang w:val="en-GB" w:bidi="ar-YE"/>
                              </w:rPr>
                              <w:t>هو موقع إلكتروني تابع لخط الطوارئ 112 حيث يمكنك العثور على مجموعة متنوعة من الموارد التعليمية حول مظاهر العنف ودراسات الحالة والحلول.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B6D52" id="_x0000_t202" coordsize="21600,21600" o:spt="202" path="m,l,21600r21600,l21600,xe">
                <v:stroke joinstyle="miter"/>
                <v:path gradientshapeok="t" o:connecttype="rect"/>
              </v:shapetype>
              <v:shape id="Text Box 1" o:spid="_x0000_s1026" type="#_x0000_t202" style="position:absolute;left:0;text-align:left;margin-left:-30.75pt;margin-top:56.6pt;width:48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" fillcolor="white [3201]" strokeweight=".5pt">
                <v:textbox>
                  <w:txbxContent>
                    <w:p w14:paraId="5F36F0A3" w14:textId="53FDE66B" w:rsidR="002858D6" w:rsidRPr="002858D6" w:rsidRDefault="002858D6" w:rsidP="002858D6">
                      <w:pPr>
                        <w:bidi/>
                        <w:rPr>
                          <w:rFonts w:hint="cs"/>
                          <w:b/>
                          <w:bCs/>
                          <w:rtl/>
                          <w:lang w:val="en-GB" w:bidi="ar-YE"/>
                        </w:rPr>
                      </w:pPr>
                      <w:r>
                        <w:rPr>
                          <w:rFonts w:hint="cs"/>
                          <w:b/>
                          <w:bCs/>
                          <w:rtl/>
                          <w:lang w:val="en-GB" w:bidi="ar-YE"/>
                        </w:rPr>
                        <w:t>ال</w:t>
                      </w:r>
                      <w:r w:rsidRPr="002858D6">
                        <w:rPr>
                          <w:b/>
                          <w:bCs/>
                          <w:rtl/>
                          <w:lang w:val="en-GB" w:bidi="ar-YE"/>
                        </w:rPr>
                        <w:t xml:space="preserve">بوابة </w:t>
                      </w:r>
                      <w:r>
                        <w:rPr>
                          <w:rFonts w:hint="cs"/>
                          <w:b/>
                          <w:bCs/>
                          <w:rtl/>
                          <w:lang w:val="en-GB" w:bidi="ar-YE"/>
                        </w:rPr>
                        <w:t>الالكترونية لل</w:t>
                      </w:r>
                      <w:r w:rsidRPr="002858D6">
                        <w:rPr>
                          <w:b/>
                          <w:bCs/>
                          <w:rtl/>
                          <w:lang w:val="en-GB" w:bidi="ar-YE"/>
                        </w:rPr>
                        <w:t>عنف 112</w:t>
                      </w:r>
                      <w:r w:rsidRPr="002858D6">
                        <w:rPr>
                          <w:rFonts w:hint="cs"/>
                          <w:b/>
                          <w:bCs/>
                          <w:rtl/>
                          <w:lang w:val="en-GB" w:bidi="ar-YE"/>
                        </w:rPr>
                        <w:t xml:space="preserve"> </w:t>
                      </w:r>
                      <w:hyperlink r:id="rId17" w:history="1">
                        <w:r w:rsidRPr="002858D6">
                          <w:rPr>
                            <w:rStyle w:val="Hyperlink"/>
                            <w:b/>
                            <w:bCs/>
                            <w:lang w:val="en-GB" w:bidi="ar-YE"/>
                          </w:rPr>
                          <w:t>www.112.is/ofbeldisgatt112</w:t>
                        </w:r>
                      </w:hyperlink>
                      <w:r w:rsidRPr="002858D6">
                        <w:rPr>
                          <w:rFonts w:hint="cs"/>
                          <w:b/>
                          <w:bCs/>
                          <w:rtl/>
                          <w:lang w:val="en-GB" w:bidi="ar-YE"/>
                        </w:rPr>
                        <w:t xml:space="preserve"> </w:t>
                      </w:r>
                      <w:r w:rsidRPr="002858D6">
                        <w:rPr>
                          <w:b/>
                          <w:bCs/>
                          <w:rtl/>
                          <w:lang w:val="en-GB" w:bidi="ar-YE"/>
                        </w:rPr>
                        <w:t>هو موقع إلكتروني تابع لخط الطوارئ 112 حيث يمكنك العثور على مجموعة متنوعة من الموارد التعليمية حول مظاهر العنف ودراسات الحالة والحلول.</w:t>
                      </w:r>
                    </w:p>
                  </w:txbxContent>
                </v:textbox>
              </v:shape>
            </w:pict>
          </mc:Fallback>
        </mc:AlternateContent>
      </w:r>
      <w:r w:rsidR="00196F83" w:rsidRPr="00BE73F7">
        <w:rPr>
          <w:rFonts w:asciiTheme="minorHAnsi" w:hAnsiTheme="minorHAnsi" w:cstheme="minorHAnsi"/>
          <w:sz w:val="24"/>
          <w:szCs w:val="24"/>
          <w:rtl/>
        </w:rPr>
        <w:t xml:space="preserve">للأفراد الذين حصلوا على الحماية من خلال برنامج لم شمل الأسرة </w:t>
      </w:r>
      <w:proofErr w:type="gramStart"/>
      <w:r w:rsidR="00196F83" w:rsidRPr="00BE73F7">
        <w:rPr>
          <w:rFonts w:asciiTheme="minorHAnsi" w:hAnsiTheme="minorHAnsi" w:cstheme="minorHAnsi"/>
          <w:sz w:val="24"/>
          <w:szCs w:val="24"/>
          <w:rtl/>
        </w:rPr>
        <w:t>و یضطرون</w:t>
      </w:r>
      <w:proofErr w:type="gramEnd"/>
      <w:r w:rsidR="00196F83" w:rsidRPr="00BE73F7">
        <w:rPr>
          <w:rFonts w:asciiTheme="minorHAnsi" w:hAnsiTheme="minorHAnsi" w:cstheme="minorHAnsi"/>
          <w:sz w:val="24"/>
          <w:szCs w:val="24"/>
          <w:rtl/>
        </w:rPr>
        <w:t xml:space="preserve"> إلى الإنفصال </w:t>
      </w:r>
      <w:proofErr w:type="gramStart"/>
      <w:r w:rsidR="00196F83" w:rsidRPr="00BE73F7">
        <w:rPr>
          <w:rFonts w:asciiTheme="minorHAnsi" w:hAnsiTheme="minorHAnsi" w:cstheme="minorHAnsi"/>
          <w:sz w:val="24"/>
          <w:szCs w:val="24"/>
          <w:rtl/>
        </w:rPr>
        <w:t>و تطليق</w:t>
      </w:r>
      <w:proofErr w:type="gramEnd"/>
      <w:r w:rsidR="00196F83" w:rsidRPr="00BE73F7">
        <w:rPr>
          <w:rFonts w:asciiTheme="minorHAnsi" w:hAnsiTheme="minorHAnsi" w:cstheme="minorHAnsi"/>
          <w:sz w:val="24"/>
          <w:szCs w:val="24"/>
          <w:rtl/>
        </w:rPr>
        <w:t xml:space="preserve"> أزواجهم بسبب العنف </w:t>
      </w:r>
      <w:proofErr w:type="gramStart"/>
      <w:r w:rsidR="00196F83" w:rsidRPr="00BE73F7">
        <w:rPr>
          <w:rFonts w:asciiTheme="minorHAnsi" w:hAnsiTheme="minorHAnsi" w:cstheme="minorHAnsi"/>
          <w:sz w:val="24"/>
          <w:szCs w:val="24"/>
          <w:rtl/>
        </w:rPr>
        <w:t>العائلي ،</w:t>
      </w:r>
      <w:proofErr w:type="gramEnd"/>
      <w:r w:rsidR="00196F83" w:rsidRPr="00BE73F7">
        <w:rPr>
          <w:rFonts w:asciiTheme="minorHAnsi" w:hAnsiTheme="minorHAnsi" w:cstheme="minorHAnsi"/>
          <w:sz w:val="24"/>
          <w:szCs w:val="24"/>
          <w:rtl/>
        </w:rPr>
        <w:t xml:space="preserve"> ه</w:t>
      </w:r>
      <w:r w:rsidR="00B22A73" w:rsidRPr="00BE73F7">
        <w:rPr>
          <w:rFonts w:asciiTheme="minorHAnsi" w:hAnsiTheme="minorHAnsi" w:cstheme="minorHAnsi"/>
          <w:sz w:val="24"/>
          <w:szCs w:val="24"/>
          <w:rtl/>
        </w:rPr>
        <w:t>ؤ</w:t>
      </w:r>
      <w:r w:rsidR="00196F83" w:rsidRPr="00BE73F7">
        <w:rPr>
          <w:rFonts w:asciiTheme="minorHAnsi" w:hAnsiTheme="minorHAnsi" w:cstheme="minorHAnsi"/>
          <w:sz w:val="24"/>
          <w:szCs w:val="24"/>
          <w:rtl/>
        </w:rPr>
        <w:t>لاء بإمکانهم الحصول على مساعدة من مديرية الهجرة لتقديم طلب جدید للحصول على تصريح إقامة لأسباب جديدة.</w:t>
      </w:r>
    </w:p>
    <w:p w14:paraId="5E5734E7" w14:textId="3B9CBDFD" w:rsidR="002858D6" w:rsidRPr="00BE73F7" w:rsidRDefault="002858D6" w:rsidP="002858D6">
      <w:pPr>
        <w:bidi/>
        <w:spacing w:line="276" w:lineRule="auto"/>
        <w:jc w:val="both"/>
        <w:rPr>
          <w:rFonts w:asciiTheme="minorHAnsi" w:hAnsiTheme="minorHAnsi" w:cstheme="minorHAnsi"/>
          <w:sz w:val="24"/>
          <w:szCs w:val="24"/>
        </w:rPr>
      </w:pPr>
    </w:p>
    <w:p w14:paraId="2168669E" w14:textId="77777777" w:rsidR="008804D6" w:rsidRPr="00BE73F7" w:rsidRDefault="008804D6">
      <w:pPr>
        <w:bidi/>
        <w:rPr>
          <w:rFonts w:cs="Calibri"/>
          <w:sz w:val="12"/>
          <w:szCs w:val="12"/>
        </w:rPr>
      </w:pPr>
    </w:p>
    <w:p w14:paraId="3D35722C"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t xml:space="preserve">العنف الموجه للأطفال </w:t>
      </w:r>
    </w:p>
    <w:p w14:paraId="4669D35B" w14:textId="199408A2" w:rsidR="008804D6" w:rsidRPr="00BE73F7" w:rsidRDefault="00196F83" w:rsidP="00BE73F7">
      <w:pPr>
        <w:bidi/>
        <w:spacing w:line="276" w:lineRule="auto"/>
        <w:ind w:left="360"/>
        <w:jc w:val="both"/>
        <w:rPr>
          <w:rFonts w:asciiTheme="minorHAnsi" w:hAnsiTheme="minorHAnsi" w:cstheme="minorHAnsi"/>
          <w:sz w:val="24"/>
          <w:szCs w:val="24"/>
        </w:rPr>
      </w:pPr>
      <w:r w:rsidRPr="00BE73F7">
        <w:rPr>
          <w:rFonts w:asciiTheme="minorHAnsi" w:hAnsiTheme="minorHAnsi" w:cstheme="minorHAnsi"/>
          <w:sz w:val="24"/>
          <w:szCs w:val="24"/>
          <w:rtl/>
        </w:rPr>
        <w:t xml:space="preserve">في آیسلندا، كل شخص لديه إلتزام قانوني بالإبلاغ عن حالات عنف </w:t>
      </w:r>
      <w:proofErr w:type="spellStart"/>
      <w:r w:rsidR="00BE73F7" w:rsidRPr="00BE73F7">
        <w:rPr>
          <w:rFonts w:asciiTheme="minorHAnsi" w:hAnsiTheme="minorHAnsi" w:cstheme="minorHAnsi" w:hint="cs"/>
          <w:sz w:val="24"/>
          <w:szCs w:val="24"/>
          <w:rtl/>
        </w:rPr>
        <w:t>الی</w:t>
      </w:r>
      <w:proofErr w:type="spellEnd"/>
      <w:r w:rsidR="00BE73F7" w:rsidRPr="00BE73F7">
        <w:rPr>
          <w:rFonts w:asciiTheme="minorHAnsi" w:hAnsiTheme="minorHAnsi" w:cstheme="minorHAnsi" w:hint="cs"/>
          <w:sz w:val="24"/>
          <w:szCs w:val="24"/>
          <w:rtl/>
        </w:rPr>
        <w:t xml:space="preserve"> </w:t>
      </w:r>
      <w:proofErr w:type="spellStart"/>
      <w:r w:rsidR="00BE73F7" w:rsidRPr="00BE73F7">
        <w:rPr>
          <w:rFonts w:asciiTheme="minorHAnsi" w:hAnsiTheme="minorHAnsi" w:cstheme="minorHAnsi" w:hint="cs"/>
          <w:sz w:val="24"/>
          <w:szCs w:val="24"/>
          <w:rtl/>
        </w:rPr>
        <w:t>معنیین</w:t>
      </w:r>
      <w:proofErr w:type="spellEnd"/>
      <w:r w:rsidRPr="00BE73F7">
        <w:rPr>
          <w:rFonts w:asciiTheme="minorHAnsi" w:hAnsiTheme="minorHAnsi" w:cstheme="minorHAnsi"/>
          <w:sz w:val="24"/>
          <w:szCs w:val="24"/>
          <w:rtl/>
        </w:rPr>
        <w:t xml:space="preserve"> بحماية الطفل إذا كان لديه سبب للاعتقاد بأن </w:t>
      </w:r>
      <w:r w:rsidR="00BE73F7" w:rsidRPr="00BE73F7">
        <w:rPr>
          <w:rFonts w:asciiTheme="minorHAnsi" w:hAnsiTheme="minorHAnsi" w:cstheme="minorHAnsi" w:hint="cs"/>
          <w:sz w:val="24"/>
          <w:szCs w:val="24"/>
          <w:rtl/>
        </w:rPr>
        <w:t>الطفل:</w:t>
      </w:r>
    </w:p>
    <w:p w14:paraId="64DE2DF0" w14:textId="77777777" w:rsidR="008804D6" w:rsidRPr="00BE73F7" w:rsidRDefault="00196F83" w:rsidP="00BE73F7">
      <w:pPr>
        <w:pStyle w:val="ListParagraph"/>
        <w:numPr>
          <w:ilvl w:val="0"/>
          <w:numId w:val="11"/>
        </w:num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تحت ظروف تربية غير مقبولة</w:t>
      </w:r>
    </w:p>
    <w:p w14:paraId="3A952EE6" w14:textId="77777777" w:rsidR="008804D6" w:rsidRPr="00BE73F7" w:rsidRDefault="00196F83" w:rsidP="00BE73F7">
      <w:pPr>
        <w:pStyle w:val="ListParagraph"/>
        <w:numPr>
          <w:ilvl w:val="0"/>
          <w:numId w:val="11"/>
        </w:num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یتعرض للعنف أو من المعاملة المهينة </w:t>
      </w:r>
    </w:p>
    <w:p w14:paraId="0834F7D0" w14:textId="60811654" w:rsidR="008804D6" w:rsidRPr="00BE73F7" w:rsidRDefault="00196F83" w:rsidP="00BE73F7">
      <w:pPr>
        <w:pStyle w:val="ListParagraph"/>
        <w:numPr>
          <w:ilvl w:val="0"/>
          <w:numId w:val="11"/>
        </w:numPr>
        <w:bidi/>
        <w:spacing w:line="276" w:lineRule="auto"/>
        <w:jc w:val="both"/>
        <w:rPr>
          <w:rFonts w:asciiTheme="minorHAnsi" w:hAnsiTheme="minorHAnsi" w:cstheme="minorHAnsi"/>
          <w:sz w:val="24"/>
          <w:szCs w:val="24"/>
        </w:rPr>
      </w:pPr>
      <w:proofErr w:type="spellStart"/>
      <w:r w:rsidRPr="00BE73F7">
        <w:rPr>
          <w:rFonts w:asciiTheme="minorHAnsi" w:hAnsiTheme="minorHAnsi" w:cstheme="minorHAnsi"/>
          <w:sz w:val="24"/>
          <w:szCs w:val="24"/>
          <w:rtl/>
        </w:rPr>
        <w:t>یعیش</w:t>
      </w:r>
      <w:proofErr w:type="spellEnd"/>
      <w:r w:rsidRPr="00BE73F7">
        <w:rPr>
          <w:rFonts w:asciiTheme="minorHAnsi" w:hAnsiTheme="minorHAnsi" w:cstheme="minorHAnsi"/>
          <w:sz w:val="24"/>
          <w:szCs w:val="24"/>
          <w:rtl/>
        </w:rPr>
        <w:t xml:space="preserve"> </w:t>
      </w:r>
      <w:proofErr w:type="spellStart"/>
      <w:r w:rsidRPr="00BE73F7">
        <w:rPr>
          <w:rFonts w:asciiTheme="minorHAnsi" w:hAnsiTheme="minorHAnsi" w:cstheme="minorHAnsi"/>
          <w:sz w:val="24"/>
          <w:szCs w:val="24"/>
          <w:rtl/>
        </w:rPr>
        <w:t>فی</w:t>
      </w:r>
      <w:proofErr w:type="spellEnd"/>
      <w:r w:rsidRPr="00BE73F7">
        <w:rPr>
          <w:rFonts w:asciiTheme="minorHAnsi" w:hAnsiTheme="minorHAnsi" w:cstheme="minorHAnsi"/>
          <w:sz w:val="24"/>
          <w:szCs w:val="24"/>
          <w:rtl/>
        </w:rPr>
        <w:t xml:space="preserve"> </w:t>
      </w:r>
      <w:proofErr w:type="spellStart"/>
      <w:r w:rsidRPr="00BE73F7">
        <w:rPr>
          <w:rFonts w:asciiTheme="minorHAnsi" w:hAnsiTheme="minorHAnsi" w:cstheme="minorHAnsi"/>
          <w:sz w:val="24"/>
          <w:szCs w:val="24"/>
          <w:rtl/>
        </w:rPr>
        <w:t>بیئة</w:t>
      </w:r>
      <w:proofErr w:type="spellEnd"/>
      <w:r w:rsidRPr="00BE73F7">
        <w:rPr>
          <w:rFonts w:asciiTheme="minorHAnsi" w:hAnsiTheme="minorHAnsi" w:cstheme="minorHAnsi"/>
          <w:sz w:val="24"/>
          <w:szCs w:val="24"/>
          <w:rtl/>
        </w:rPr>
        <w:t xml:space="preserve"> </w:t>
      </w:r>
      <w:proofErr w:type="spellStart"/>
      <w:r w:rsidRPr="00BE73F7">
        <w:rPr>
          <w:rFonts w:asciiTheme="minorHAnsi" w:hAnsiTheme="minorHAnsi" w:cstheme="minorHAnsi"/>
          <w:sz w:val="24"/>
          <w:szCs w:val="24"/>
          <w:rtl/>
        </w:rPr>
        <w:t>غیر</w:t>
      </w:r>
      <w:proofErr w:type="spellEnd"/>
      <w:r w:rsidRPr="00BE73F7">
        <w:rPr>
          <w:rFonts w:asciiTheme="minorHAnsi" w:hAnsiTheme="minorHAnsi" w:cstheme="minorHAnsi"/>
          <w:sz w:val="24"/>
          <w:szCs w:val="24"/>
          <w:rtl/>
        </w:rPr>
        <w:t xml:space="preserve"> </w:t>
      </w:r>
      <w:proofErr w:type="spellStart"/>
      <w:r w:rsidRPr="00BE73F7">
        <w:rPr>
          <w:rFonts w:asciiTheme="minorHAnsi" w:hAnsiTheme="minorHAnsi" w:cstheme="minorHAnsi"/>
          <w:sz w:val="24"/>
          <w:szCs w:val="24"/>
          <w:rtl/>
        </w:rPr>
        <w:t>صحیة</w:t>
      </w:r>
      <w:proofErr w:type="spellEnd"/>
      <w:r w:rsidRPr="00BE73F7">
        <w:rPr>
          <w:rFonts w:asciiTheme="minorHAnsi" w:hAnsiTheme="minorHAnsi" w:cstheme="minorHAnsi"/>
          <w:sz w:val="24"/>
          <w:szCs w:val="24"/>
          <w:rtl/>
        </w:rPr>
        <w:t xml:space="preserve"> </w:t>
      </w:r>
      <w:r w:rsidR="00BE73F7" w:rsidRPr="00BE73F7">
        <w:rPr>
          <w:rFonts w:asciiTheme="minorHAnsi" w:hAnsiTheme="minorHAnsi" w:cstheme="minorHAnsi" w:hint="cs"/>
          <w:sz w:val="24"/>
          <w:szCs w:val="24"/>
          <w:rtl/>
        </w:rPr>
        <w:t>وفي</w:t>
      </w:r>
      <w:r w:rsidRPr="00BE73F7">
        <w:rPr>
          <w:rFonts w:asciiTheme="minorHAnsi" w:hAnsiTheme="minorHAnsi" w:cstheme="minorHAnsi"/>
          <w:sz w:val="24"/>
          <w:szCs w:val="24"/>
          <w:rtl/>
        </w:rPr>
        <w:t xml:space="preserve"> تدهور</w:t>
      </w:r>
    </w:p>
    <w:p w14:paraId="73139A43" w14:textId="651AC6E8" w:rsidR="008804D6" w:rsidRPr="00BE73F7" w:rsidRDefault="00196F83" w:rsidP="00BE73F7">
      <w:pPr>
        <w:pStyle w:val="CommentText"/>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من الضروري أيضًا إخطاردائرة حماية الطفل إذا اشتبه في أن حياة الجنين معرضة </w:t>
      </w:r>
      <w:r w:rsidR="00BE73F7" w:rsidRPr="00BE73F7">
        <w:rPr>
          <w:rFonts w:asciiTheme="minorHAnsi" w:hAnsiTheme="minorHAnsi" w:cstheme="minorHAnsi" w:hint="cs"/>
          <w:sz w:val="24"/>
          <w:szCs w:val="24"/>
          <w:rtl/>
        </w:rPr>
        <w:t>للخطر،</w:t>
      </w:r>
      <w:r w:rsidRPr="00BE73F7">
        <w:rPr>
          <w:rFonts w:asciiTheme="minorHAnsi" w:hAnsiTheme="minorHAnsi" w:cstheme="minorHAnsi"/>
          <w:sz w:val="24"/>
          <w:szCs w:val="24"/>
          <w:rtl/>
        </w:rPr>
        <w:t xml:space="preserve"> على سبيل المثال عن طريق تعاطي الكحول أو تعاطي المخدرات من قبل المرأة الحامل أو عن طريق الإساءة للمرأة الحامل</w:t>
      </w:r>
    </w:p>
    <w:p w14:paraId="5211E2EA" w14:textId="77777777" w:rsidR="008804D6" w:rsidRPr="00BE73F7" w:rsidRDefault="00196F83" w:rsidP="00BE73F7">
      <w:pPr>
        <w:pStyle w:val="CommentText"/>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يحتوي موقع وكالة رعاية الطفل على قائمة بلجان رعاية الطفل في آيسلندا:</w:t>
      </w:r>
    </w:p>
    <w:p w14:paraId="133B1E7A" w14:textId="77777777" w:rsidR="008804D6" w:rsidRPr="00BE73F7" w:rsidRDefault="00196F83" w:rsidP="00BE73F7">
      <w:pPr>
        <w:pStyle w:val="CommentText"/>
        <w:spacing w:line="276" w:lineRule="auto"/>
        <w:jc w:val="both"/>
        <w:rPr>
          <w:rFonts w:asciiTheme="minorHAnsi" w:hAnsiTheme="minorHAnsi" w:cstheme="minorHAnsi"/>
          <w:sz w:val="24"/>
          <w:szCs w:val="24"/>
        </w:rPr>
      </w:pPr>
      <w:hyperlink r:id="rId18" w:history="1">
        <w:r w:rsidRPr="00BE73F7">
          <w:rPr>
            <w:rStyle w:val="Hyperlink"/>
            <w:rFonts w:asciiTheme="minorHAnsi" w:hAnsiTheme="minorHAnsi" w:cstheme="minorHAnsi"/>
            <w:sz w:val="24"/>
            <w:szCs w:val="24"/>
          </w:rPr>
          <w:t>http://www.bvs.is/almenningur/barnaverndarnefndir/</w:t>
        </w:r>
      </w:hyperlink>
      <w:r w:rsidRPr="00BE73F7">
        <w:rPr>
          <w:rFonts w:asciiTheme="minorHAnsi" w:hAnsiTheme="minorHAnsi" w:cstheme="minorHAnsi"/>
          <w:sz w:val="24"/>
          <w:szCs w:val="24"/>
        </w:rPr>
        <w:t xml:space="preserve"> </w:t>
      </w:r>
    </w:p>
    <w:p w14:paraId="5E0CDE46" w14:textId="77777777" w:rsidR="008804D6" w:rsidRPr="00BE73F7" w:rsidRDefault="00196F83" w:rsidP="00BE73F7">
      <w:p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يمكنك أيضًا طلب المشورة من أخصائي اجتماعي في البلدیة أو لدی دائرة الخدمات الاجتماعية ذات الصلة.</w:t>
      </w:r>
    </w:p>
    <w:p w14:paraId="2EB806DC" w14:textId="08BE055A" w:rsidR="008804D6" w:rsidRDefault="00196F83" w:rsidP="00BE73F7">
      <w:pPr>
        <w:bidi/>
        <w:spacing w:line="276" w:lineRule="auto"/>
        <w:jc w:val="both"/>
        <w:rPr>
          <w:rFonts w:asciiTheme="minorHAnsi" w:hAnsiTheme="minorHAnsi" w:cstheme="minorHAnsi"/>
          <w:sz w:val="24"/>
          <w:szCs w:val="24"/>
          <w:rtl/>
        </w:rPr>
      </w:pPr>
      <w:r w:rsidRPr="00BE73F7">
        <w:rPr>
          <w:rFonts w:asciiTheme="minorHAnsi" w:hAnsiTheme="minorHAnsi" w:cstheme="minorHAnsi"/>
          <w:sz w:val="24"/>
          <w:szCs w:val="24"/>
          <w:rtl/>
        </w:rPr>
        <w:t xml:space="preserve">في حالة </w:t>
      </w:r>
      <w:r w:rsidR="00BE73F7" w:rsidRPr="00BE73F7">
        <w:rPr>
          <w:rFonts w:asciiTheme="minorHAnsi" w:hAnsiTheme="minorHAnsi" w:cstheme="minorHAnsi" w:hint="cs"/>
          <w:sz w:val="24"/>
          <w:szCs w:val="24"/>
          <w:rtl/>
        </w:rPr>
        <w:t>الطوارئ،</w:t>
      </w:r>
      <w:r w:rsidRPr="00BE73F7">
        <w:rPr>
          <w:rFonts w:asciiTheme="minorHAnsi" w:hAnsiTheme="minorHAnsi" w:cstheme="minorHAnsi"/>
          <w:sz w:val="24"/>
          <w:szCs w:val="24"/>
          <w:rtl/>
        </w:rPr>
        <w:t xml:space="preserve"> اتصل </w:t>
      </w:r>
      <w:proofErr w:type="gramStart"/>
      <w:r w:rsidRPr="00BE73F7">
        <w:rPr>
          <w:rFonts w:asciiTheme="minorHAnsi" w:hAnsiTheme="minorHAnsi" w:cstheme="minorHAnsi"/>
          <w:sz w:val="24"/>
          <w:szCs w:val="24"/>
          <w:rtl/>
        </w:rPr>
        <w:t>برقم  النجدة</w:t>
      </w:r>
      <w:proofErr w:type="gramEnd"/>
      <w:r w:rsidRPr="00BE73F7">
        <w:rPr>
          <w:rFonts w:asciiTheme="minorHAnsi" w:hAnsiTheme="minorHAnsi" w:cstheme="minorHAnsi"/>
          <w:sz w:val="24"/>
          <w:szCs w:val="24"/>
          <w:rtl/>
        </w:rPr>
        <w:t xml:space="preserve">/الطوارئ علی الهاتف </w:t>
      </w:r>
      <w:proofErr w:type="gramStart"/>
      <w:r w:rsidRPr="00BE73F7">
        <w:rPr>
          <w:rFonts w:asciiTheme="minorHAnsi" w:hAnsiTheme="minorHAnsi" w:cstheme="minorHAnsi"/>
          <w:sz w:val="24"/>
          <w:szCs w:val="24"/>
          <w:rtl/>
        </w:rPr>
        <w:t>رقم  112</w:t>
      </w:r>
      <w:proofErr w:type="gramEnd"/>
      <w:r w:rsidRPr="00BE73F7">
        <w:rPr>
          <w:rFonts w:asciiTheme="minorHAnsi" w:hAnsiTheme="minorHAnsi" w:cstheme="minorHAnsi"/>
          <w:sz w:val="24"/>
          <w:szCs w:val="24"/>
          <w:rtl/>
        </w:rPr>
        <w:t xml:space="preserve"> .</w:t>
      </w:r>
    </w:p>
    <w:p w14:paraId="513EA85B" w14:textId="77777777" w:rsidR="002858D6" w:rsidRDefault="002858D6" w:rsidP="002858D6">
      <w:pPr>
        <w:bidi/>
        <w:spacing w:line="276" w:lineRule="auto"/>
        <w:jc w:val="both"/>
        <w:rPr>
          <w:rFonts w:asciiTheme="minorHAnsi" w:hAnsiTheme="minorHAnsi" w:cstheme="minorHAnsi"/>
          <w:sz w:val="24"/>
          <w:szCs w:val="24"/>
          <w:rtl/>
        </w:rPr>
      </w:pPr>
    </w:p>
    <w:p w14:paraId="4955DBDC" w14:textId="77777777" w:rsidR="002858D6" w:rsidRDefault="002858D6" w:rsidP="002858D6">
      <w:pPr>
        <w:bidi/>
        <w:spacing w:line="276" w:lineRule="auto"/>
        <w:jc w:val="both"/>
        <w:rPr>
          <w:rFonts w:asciiTheme="minorHAnsi" w:hAnsiTheme="minorHAnsi" w:cstheme="minorHAnsi"/>
          <w:sz w:val="24"/>
          <w:szCs w:val="24"/>
          <w:rtl/>
        </w:rPr>
      </w:pPr>
    </w:p>
    <w:p w14:paraId="257F5868" w14:textId="77777777" w:rsidR="002858D6" w:rsidRPr="00BE73F7" w:rsidRDefault="002858D6" w:rsidP="002858D6">
      <w:pPr>
        <w:bidi/>
        <w:spacing w:line="276" w:lineRule="auto"/>
        <w:jc w:val="both"/>
        <w:rPr>
          <w:rFonts w:asciiTheme="minorHAnsi" w:hAnsiTheme="minorHAnsi" w:cstheme="minorHAnsi"/>
          <w:sz w:val="24"/>
          <w:szCs w:val="24"/>
        </w:rPr>
      </w:pPr>
    </w:p>
    <w:p w14:paraId="64EC012F" w14:textId="77777777" w:rsidR="008804D6" w:rsidRPr="00BE73F7" w:rsidRDefault="00196F83">
      <w:pPr>
        <w:pStyle w:val="ListParagraph"/>
        <w:numPr>
          <w:ilvl w:val="0"/>
          <w:numId w:val="1"/>
        </w:numPr>
        <w:bidi/>
        <w:rPr>
          <w:rFonts w:cs="Calibri"/>
          <w:b/>
          <w:bCs/>
          <w:sz w:val="28"/>
          <w:szCs w:val="28"/>
        </w:rPr>
      </w:pPr>
      <w:r w:rsidRPr="00BE73F7">
        <w:rPr>
          <w:rFonts w:cs="Calibri"/>
          <w:b/>
          <w:bCs/>
          <w:sz w:val="28"/>
          <w:szCs w:val="28"/>
          <w:rtl/>
        </w:rPr>
        <w:lastRenderedPageBreak/>
        <w:t>إستقبال الطورئ لضحايا العنف الجنسي</w:t>
      </w:r>
    </w:p>
    <w:p w14:paraId="4CF64B0E" w14:textId="11A2A7FB" w:rsidR="008804D6" w:rsidRDefault="00196F83">
      <w:pPr>
        <w:pStyle w:val="ListParagraph"/>
        <w:numPr>
          <w:ilvl w:val="0"/>
          <w:numId w:val="12"/>
        </w:numPr>
        <w:bidi/>
      </w:pPr>
      <w:r>
        <w:rPr>
          <w:rFonts w:cs="Calibri"/>
          <w:color w:val="4472C4"/>
          <w:sz w:val="24"/>
          <w:szCs w:val="24"/>
          <w:rtl/>
        </w:rPr>
        <w:t>جناح الطواریء</w:t>
      </w:r>
      <w:r w:rsidR="00B22A73">
        <w:rPr>
          <w:rFonts w:cs="Calibri" w:hint="cs"/>
          <w:color w:val="4472C4"/>
          <w:sz w:val="24"/>
          <w:szCs w:val="24"/>
          <w:rtl/>
        </w:rPr>
        <w:t xml:space="preserve"> للا</w:t>
      </w:r>
      <w:r>
        <w:rPr>
          <w:rFonts w:cs="Calibri"/>
          <w:color w:val="4472C4"/>
          <w:sz w:val="24"/>
          <w:szCs w:val="24"/>
          <w:rtl/>
        </w:rPr>
        <w:t xml:space="preserve">ستقبال في حالات الطوارئ لضحايا العنف الجنسي </w:t>
      </w:r>
      <w:r>
        <w:rPr>
          <w:rFonts w:cs="Calibri"/>
          <w:sz w:val="24"/>
          <w:szCs w:val="24"/>
          <w:rtl/>
        </w:rPr>
        <w:t>متاح لأي شخص يطلب المساعدة ، دون إحالة.</w:t>
      </w:r>
    </w:p>
    <w:p w14:paraId="1FAA2FE7" w14:textId="1182F787" w:rsidR="008804D6" w:rsidRDefault="00196F83">
      <w:pPr>
        <w:pStyle w:val="ListParagraph"/>
        <w:numPr>
          <w:ilvl w:val="0"/>
          <w:numId w:val="12"/>
        </w:numPr>
        <w:bidi/>
      </w:pPr>
      <w:r w:rsidRPr="5B4A8876">
        <w:rPr>
          <w:rFonts w:cs="Calibri"/>
          <w:sz w:val="24"/>
          <w:szCs w:val="24"/>
          <w:rtl/>
        </w:rPr>
        <w:t xml:space="preserve">من الأفضل الاتصال بقسم الطوارئ </w:t>
      </w:r>
      <w:r w:rsidRPr="5B4A8876">
        <w:rPr>
          <w:rFonts w:cs="Calibri"/>
          <w:sz w:val="24"/>
          <w:szCs w:val="24"/>
        </w:rPr>
        <w:t>Landspítali</w:t>
      </w:r>
      <w:r w:rsidR="1C3935A9" w:rsidRPr="5B4A8876">
        <w:rPr>
          <w:rFonts w:cs="Calibri"/>
          <w:sz w:val="24"/>
          <w:szCs w:val="24"/>
          <w:rtl/>
        </w:rPr>
        <w:t>,</w:t>
      </w:r>
      <w:r w:rsidRPr="5B4A8876">
        <w:rPr>
          <w:rFonts w:cs="Calibri"/>
          <w:sz w:val="24"/>
          <w:szCs w:val="24"/>
          <w:rtl/>
        </w:rPr>
        <w:t xml:space="preserve"> </w:t>
      </w:r>
      <w:r w:rsidRPr="5B4A8876">
        <w:rPr>
          <w:rFonts w:cs="Calibri"/>
          <w:sz w:val="24"/>
          <w:szCs w:val="24"/>
        </w:rPr>
        <w:t>Fossvogur</w:t>
      </w:r>
      <w:r w:rsidRPr="5B4A8876">
        <w:rPr>
          <w:rFonts w:cs="Calibri"/>
          <w:sz w:val="24"/>
          <w:szCs w:val="24"/>
          <w:rtl/>
        </w:rPr>
        <w:t xml:space="preserve"> أولاً ، هاتف </w:t>
      </w:r>
      <w:r w:rsidR="54778476" w:rsidRPr="5B4A8876">
        <w:rPr>
          <w:rFonts w:cs="Calibri"/>
          <w:sz w:val="24"/>
          <w:szCs w:val="24"/>
        </w:rPr>
        <w:t>1000</w:t>
      </w:r>
      <w:r w:rsidRPr="5B4A8876">
        <w:rPr>
          <w:rFonts w:cs="Calibri"/>
          <w:sz w:val="24"/>
          <w:szCs w:val="24"/>
          <w:rtl/>
        </w:rPr>
        <w:t>-</w:t>
      </w:r>
      <w:r w:rsidR="26780330" w:rsidRPr="5B4A8876">
        <w:rPr>
          <w:rFonts w:cs="Calibri"/>
          <w:sz w:val="24"/>
          <w:szCs w:val="24"/>
        </w:rPr>
        <w:t>543</w:t>
      </w:r>
      <w:r w:rsidR="26780330" w:rsidRPr="5B4A8876">
        <w:rPr>
          <w:rFonts w:cs="Calibri"/>
          <w:sz w:val="24"/>
          <w:szCs w:val="24"/>
          <w:rtl/>
        </w:rPr>
        <w:t xml:space="preserve"> </w:t>
      </w:r>
      <w:r w:rsidRPr="5B4A8876">
        <w:rPr>
          <w:rFonts w:cs="Calibri"/>
          <w:sz w:val="24"/>
          <w:szCs w:val="24"/>
          <w:rtl/>
        </w:rPr>
        <w:t>وطلب الخدمات في جناح إستقبال الطوارئ.</w:t>
      </w:r>
    </w:p>
    <w:p w14:paraId="5EFC8642" w14:textId="77777777" w:rsidR="008804D6" w:rsidRDefault="00196F83" w:rsidP="00BE73F7">
      <w:pPr>
        <w:pStyle w:val="ListParagraph"/>
        <w:numPr>
          <w:ilvl w:val="0"/>
          <w:numId w:val="12"/>
        </w:numPr>
        <w:bidi/>
        <w:spacing w:line="276" w:lineRule="auto"/>
        <w:jc w:val="both"/>
      </w:pPr>
      <w:r>
        <w:rPr>
          <w:rFonts w:cs="Calibri"/>
          <w:sz w:val="24"/>
          <w:szCs w:val="24"/>
          <w:rtl/>
        </w:rPr>
        <w:t>الفحص الطبي والعلاج ، بما في ذلك الفحص النسائي.</w:t>
      </w:r>
    </w:p>
    <w:p w14:paraId="18B78DE9" w14:textId="77777777" w:rsidR="008804D6" w:rsidRDefault="00196F83" w:rsidP="00BE73F7">
      <w:pPr>
        <w:pStyle w:val="ListParagraph"/>
        <w:numPr>
          <w:ilvl w:val="0"/>
          <w:numId w:val="12"/>
        </w:numPr>
        <w:bidi/>
        <w:spacing w:line="276" w:lineRule="auto"/>
        <w:jc w:val="both"/>
      </w:pPr>
      <w:r>
        <w:rPr>
          <w:rFonts w:cs="Calibri"/>
          <w:sz w:val="24"/>
          <w:szCs w:val="24"/>
          <w:rtl/>
        </w:rPr>
        <w:t>فحص الطب الشرعي وأخذ وتخزين البيانات.</w:t>
      </w:r>
    </w:p>
    <w:p w14:paraId="54CBE7C1" w14:textId="77777777" w:rsidR="008804D6" w:rsidRDefault="00196F83" w:rsidP="00BE73F7">
      <w:pPr>
        <w:pStyle w:val="ListParagraph"/>
        <w:numPr>
          <w:ilvl w:val="0"/>
          <w:numId w:val="12"/>
        </w:numPr>
        <w:bidi/>
        <w:spacing w:line="276" w:lineRule="auto"/>
        <w:jc w:val="both"/>
      </w:pPr>
      <w:r>
        <w:rPr>
          <w:rFonts w:cs="Calibri"/>
          <w:sz w:val="24"/>
          <w:szCs w:val="24"/>
          <w:rtl/>
        </w:rPr>
        <w:t>الخدمة مجانية لکل من یحتاج هذه الخدمة.</w:t>
      </w:r>
    </w:p>
    <w:p w14:paraId="2D86B53A" w14:textId="77777777" w:rsidR="008804D6" w:rsidRDefault="00196F83" w:rsidP="00BE73F7">
      <w:pPr>
        <w:pStyle w:val="ListParagraph"/>
        <w:numPr>
          <w:ilvl w:val="0"/>
          <w:numId w:val="12"/>
        </w:numPr>
        <w:bidi/>
        <w:spacing w:line="276" w:lineRule="auto"/>
        <w:jc w:val="both"/>
      </w:pPr>
      <w:r>
        <w:rPr>
          <w:rFonts w:cs="Calibri"/>
          <w:sz w:val="24"/>
          <w:szCs w:val="24"/>
          <w:rtl/>
        </w:rPr>
        <w:t>يتم تطبيق إخفاء الهوية والسرية طوال فترة العلاج.</w:t>
      </w:r>
    </w:p>
    <w:p w14:paraId="4F9F8609" w14:textId="0B5253EB" w:rsidR="5B4A8876" w:rsidRDefault="00196F83" w:rsidP="00BE73F7">
      <w:pPr>
        <w:pStyle w:val="ListParagraph"/>
        <w:numPr>
          <w:ilvl w:val="0"/>
          <w:numId w:val="12"/>
        </w:numPr>
        <w:bidi/>
        <w:spacing w:line="276" w:lineRule="auto"/>
        <w:jc w:val="both"/>
      </w:pPr>
      <w:r>
        <w:rPr>
          <w:rFonts w:cs="Calibri"/>
          <w:sz w:val="24"/>
          <w:szCs w:val="24"/>
          <w:rtl/>
        </w:rPr>
        <w:t xml:space="preserve">من المهم الوصول إلى غرفة الطوارئ في أقرب وقت ممكن بعد </w:t>
      </w:r>
      <w:proofErr w:type="spellStart"/>
      <w:r w:rsidR="00BE73F7">
        <w:rPr>
          <w:rFonts w:cs="Calibri" w:hint="cs"/>
          <w:sz w:val="24"/>
          <w:szCs w:val="24"/>
          <w:rtl/>
        </w:rPr>
        <w:t>الإعتداء</w:t>
      </w:r>
      <w:proofErr w:type="spellEnd"/>
      <w:r w:rsidR="00BE73F7">
        <w:rPr>
          <w:rFonts w:cs="Calibri" w:hint="cs"/>
          <w:sz w:val="24"/>
          <w:szCs w:val="24"/>
          <w:rtl/>
        </w:rPr>
        <w:t>،</w:t>
      </w:r>
      <w:r>
        <w:rPr>
          <w:rFonts w:cs="Calibri"/>
          <w:sz w:val="24"/>
          <w:szCs w:val="24"/>
          <w:rtl/>
        </w:rPr>
        <w:t xml:space="preserve"> ولا تغسل أو تستحم قبل الفحص وأخذ العينات ولا تنظف الملابس أو تتخلص من السجلات الجنائية في مكان حادث </w:t>
      </w:r>
      <w:proofErr w:type="spellStart"/>
      <w:r>
        <w:rPr>
          <w:rFonts w:cs="Calibri"/>
          <w:sz w:val="24"/>
          <w:szCs w:val="24"/>
          <w:rtl/>
        </w:rPr>
        <w:t>الإعتداء</w:t>
      </w:r>
      <w:proofErr w:type="spellEnd"/>
      <w:r>
        <w:rPr>
          <w:rFonts w:cs="Calibri"/>
          <w:sz w:val="24"/>
          <w:szCs w:val="24"/>
          <w:rtl/>
        </w:rPr>
        <w:t>.</w:t>
      </w:r>
    </w:p>
    <w:p w14:paraId="01598619" w14:textId="0414455C" w:rsidR="5B4A8876" w:rsidRPr="00BE73F7" w:rsidRDefault="5B4A8876" w:rsidP="5B4A8876">
      <w:pPr>
        <w:rPr>
          <w:sz w:val="12"/>
          <w:szCs w:val="12"/>
        </w:rPr>
      </w:pPr>
    </w:p>
    <w:p w14:paraId="79272BEC" w14:textId="77777777" w:rsidR="008804D6" w:rsidRPr="00BE73F7" w:rsidRDefault="00196F83">
      <w:pPr>
        <w:pStyle w:val="ListParagraph"/>
        <w:numPr>
          <w:ilvl w:val="0"/>
          <w:numId w:val="1"/>
        </w:numPr>
        <w:bidi/>
        <w:rPr>
          <w:sz w:val="24"/>
          <w:szCs w:val="24"/>
        </w:rPr>
      </w:pPr>
      <w:r w:rsidRPr="00BE73F7">
        <w:rPr>
          <w:rFonts w:cs="Calibri"/>
          <w:b/>
          <w:bCs/>
          <w:sz w:val="28"/>
          <w:szCs w:val="28"/>
          <w:rtl/>
        </w:rPr>
        <w:t>مأوی النساء</w:t>
      </w:r>
    </w:p>
    <w:p w14:paraId="6ECCE5EE" w14:textId="77777777" w:rsidR="008804D6" w:rsidRDefault="00196F83" w:rsidP="00BE73F7">
      <w:pPr>
        <w:bidi/>
        <w:spacing w:line="276" w:lineRule="auto"/>
        <w:ind w:left="360"/>
        <w:jc w:val="both"/>
      </w:pPr>
      <w:r>
        <w:rPr>
          <w:rFonts w:cs="Calibri"/>
          <w:sz w:val="24"/>
          <w:szCs w:val="24"/>
          <w:rtl/>
        </w:rPr>
        <w:t>مأوى النساء هو مأوى/ملجأ للنساء يقع في ريكيافيك وأكوريري.</w:t>
      </w:r>
    </w:p>
    <w:p w14:paraId="459DDC90" w14:textId="77777777" w:rsidR="008804D6" w:rsidRDefault="00196F83" w:rsidP="00BE73F7">
      <w:pPr>
        <w:pStyle w:val="ListParagraph"/>
        <w:numPr>
          <w:ilvl w:val="0"/>
          <w:numId w:val="13"/>
        </w:numPr>
        <w:bidi/>
        <w:spacing w:line="276" w:lineRule="auto"/>
        <w:jc w:val="both"/>
      </w:pPr>
      <w:r>
        <w:rPr>
          <w:rFonts w:cs="Calibri"/>
          <w:sz w:val="24"/>
          <w:szCs w:val="24"/>
          <w:rtl/>
        </w:rPr>
        <w:t>للنساء وأطفالهن الذين لا يستطيعون التواجد في المنزل بسبب العنف سواء من قبل الزوج أو أحد أفراد الأسرة.</w:t>
      </w:r>
    </w:p>
    <w:p w14:paraId="542358F4" w14:textId="4646360D" w:rsidR="008804D6" w:rsidRDefault="00196F83" w:rsidP="00BE73F7">
      <w:pPr>
        <w:pStyle w:val="ListParagraph"/>
        <w:numPr>
          <w:ilvl w:val="0"/>
          <w:numId w:val="13"/>
        </w:numPr>
        <w:bidi/>
        <w:spacing w:line="276" w:lineRule="auto"/>
        <w:jc w:val="both"/>
      </w:pPr>
      <w:r>
        <w:rPr>
          <w:rFonts w:cs="Calibri"/>
          <w:sz w:val="24"/>
          <w:szCs w:val="24"/>
          <w:rtl/>
        </w:rPr>
        <w:t>كما أن ملجأ النساء مخصص للنساء اللواتي تعرضن للاغتصاب أو ال</w:t>
      </w:r>
      <w:r w:rsidR="00B22A73">
        <w:rPr>
          <w:rFonts w:cs="Calibri" w:hint="cs"/>
          <w:sz w:val="24"/>
          <w:szCs w:val="24"/>
          <w:rtl/>
        </w:rPr>
        <w:t>إ</w:t>
      </w:r>
      <w:r>
        <w:rPr>
          <w:rFonts w:cs="Calibri"/>
          <w:sz w:val="24"/>
          <w:szCs w:val="24"/>
          <w:rtl/>
        </w:rPr>
        <w:t>تجار.</w:t>
      </w:r>
    </w:p>
    <w:p w14:paraId="6B185DE8" w14:textId="77777777" w:rsidR="008804D6" w:rsidRDefault="00196F83">
      <w:pPr>
        <w:pStyle w:val="ListParagraph"/>
        <w:numPr>
          <w:ilvl w:val="0"/>
          <w:numId w:val="13"/>
        </w:numPr>
        <w:bidi/>
      </w:pPr>
      <w:r>
        <w:rPr>
          <w:rFonts w:cs="Calibri"/>
          <w:sz w:val="24"/>
          <w:szCs w:val="24"/>
          <w:rtl/>
        </w:rPr>
        <w:t xml:space="preserve">المعلومات : </w:t>
      </w:r>
      <w:hyperlink r:id="rId19" w:history="1">
        <w:r>
          <w:rPr>
            <w:rStyle w:val="Hyperlink"/>
            <w:rFonts w:cs="Calibri"/>
            <w:sz w:val="24"/>
            <w:szCs w:val="24"/>
          </w:rPr>
          <w:t>https://www.kvennaathvarf.is</w:t>
        </w:r>
        <w:r>
          <w:rPr>
            <w:rStyle w:val="Hyperlink"/>
            <w:rFonts w:cs="Calibri"/>
            <w:sz w:val="24"/>
            <w:szCs w:val="24"/>
            <w:rtl/>
          </w:rPr>
          <w:t>/</w:t>
        </w:r>
      </w:hyperlink>
    </w:p>
    <w:p w14:paraId="20D7823F" w14:textId="77777777" w:rsidR="008804D6" w:rsidRPr="00BE73F7" w:rsidRDefault="008804D6">
      <w:pPr>
        <w:bidi/>
        <w:rPr>
          <w:rFonts w:cs="Calibri"/>
          <w:sz w:val="12"/>
          <w:szCs w:val="12"/>
        </w:rPr>
      </w:pPr>
    </w:p>
    <w:p w14:paraId="06AC7332" w14:textId="77777777" w:rsidR="008804D6" w:rsidRPr="00BE73F7" w:rsidRDefault="00196F83">
      <w:pPr>
        <w:bidi/>
        <w:rPr>
          <w:sz w:val="24"/>
          <w:szCs w:val="24"/>
        </w:rPr>
      </w:pPr>
      <w:r w:rsidRPr="00BE73F7">
        <w:rPr>
          <w:rFonts w:cs="Calibri"/>
          <w:b/>
          <w:bCs/>
          <w:sz w:val="28"/>
          <w:szCs w:val="28"/>
          <w:rtl/>
        </w:rPr>
        <w:t xml:space="preserve">هاتف الخفارة </w:t>
      </w:r>
    </w:p>
    <w:p w14:paraId="20CC0382" w14:textId="6CC09F64" w:rsidR="008804D6" w:rsidRPr="00BE73F7" w:rsidRDefault="00196F83" w:rsidP="00BE73F7">
      <w:pPr>
        <w:bidi/>
        <w:spacing w:line="276" w:lineRule="auto"/>
        <w:jc w:val="both"/>
        <w:rPr>
          <w:sz w:val="24"/>
          <w:szCs w:val="24"/>
        </w:rPr>
      </w:pPr>
      <w:r w:rsidRPr="00BE73F7">
        <w:rPr>
          <w:rFonts w:cs="Calibri"/>
          <w:sz w:val="24"/>
          <w:szCs w:val="24"/>
          <w:rtl/>
        </w:rPr>
        <w:t>بإمکان الضحايا و</w:t>
      </w:r>
      <w:r w:rsidR="00B22A73" w:rsidRPr="00BE73F7">
        <w:rPr>
          <w:rFonts w:cs="Calibri" w:hint="cs"/>
          <w:sz w:val="24"/>
          <w:szCs w:val="24"/>
          <w:rtl/>
        </w:rPr>
        <w:t>أ</w:t>
      </w:r>
      <w:r w:rsidRPr="00BE73F7">
        <w:rPr>
          <w:rFonts w:cs="Calibri"/>
          <w:sz w:val="24"/>
          <w:szCs w:val="24"/>
          <w:rtl/>
        </w:rPr>
        <w:t xml:space="preserve">قاربهم الاتصال للحصول على الدعم و / أو المشورة عبر الهاتف 5611205 (الملجأ في ريكيافيك) أو 5611206 (الملجأ في أكوريري). </w:t>
      </w:r>
    </w:p>
    <w:p w14:paraId="4DAF4A7F" w14:textId="77777777" w:rsidR="008804D6" w:rsidRPr="00BE73F7" w:rsidRDefault="00196F83" w:rsidP="00BE73F7">
      <w:pPr>
        <w:bidi/>
        <w:spacing w:line="276" w:lineRule="auto"/>
        <w:jc w:val="both"/>
        <w:rPr>
          <w:sz w:val="24"/>
          <w:szCs w:val="24"/>
        </w:rPr>
      </w:pPr>
      <w:r w:rsidRPr="00BE73F7">
        <w:rPr>
          <w:rFonts w:cs="Calibri"/>
          <w:sz w:val="24"/>
          <w:szCs w:val="24"/>
          <w:rtl/>
        </w:rPr>
        <w:t>الهاتف مفتوح 24 ساعة (لیلا و نهارا)</w:t>
      </w:r>
    </w:p>
    <w:p w14:paraId="58C9D3C9" w14:textId="77777777" w:rsidR="008804D6" w:rsidRPr="00BE73F7" w:rsidRDefault="008804D6">
      <w:pPr>
        <w:bidi/>
        <w:rPr>
          <w:rFonts w:cs="Calibri"/>
          <w:sz w:val="12"/>
          <w:szCs w:val="12"/>
        </w:rPr>
      </w:pPr>
    </w:p>
    <w:p w14:paraId="51CEA434" w14:textId="77777777" w:rsidR="008804D6" w:rsidRPr="00BE73F7" w:rsidRDefault="00196F83">
      <w:pPr>
        <w:bidi/>
        <w:rPr>
          <w:sz w:val="24"/>
          <w:szCs w:val="24"/>
        </w:rPr>
      </w:pPr>
      <w:r w:rsidRPr="00BE73F7">
        <w:rPr>
          <w:rFonts w:cs="Calibri"/>
          <w:b/>
          <w:bCs/>
          <w:sz w:val="28"/>
          <w:szCs w:val="28"/>
          <w:rtl/>
        </w:rPr>
        <w:t xml:space="preserve">البقاء / الإقامة </w:t>
      </w:r>
    </w:p>
    <w:p w14:paraId="2A2D7A45" w14:textId="1FF737BE" w:rsidR="008804D6" w:rsidRPr="00BE73F7" w:rsidRDefault="00196F83" w:rsidP="00BE73F7">
      <w:pPr>
        <w:bidi/>
        <w:spacing w:line="276" w:lineRule="auto"/>
        <w:jc w:val="both"/>
      </w:pPr>
      <w:r>
        <w:rPr>
          <w:rFonts w:cs="Calibri"/>
          <w:sz w:val="24"/>
          <w:szCs w:val="24"/>
          <w:rtl/>
        </w:rPr>
        <w:t xml:space="preserve">عندما يكون البقاء في المنزل لا يطاق بسبب العنف النفسي أو الجسدي. يمكن للنساء وأطفالهن الإقامة معا داخل </w:t>
      </w:r>
      <w:proofErr w:type="spellStart"/>
      <w:r>
        <w:rPr>
          <w:rFonts w:cs="Calibri"/>
          <w:sz w:val="24"/>
          <w:szCs w:val="24"/>
          <w:rtl/>
        </w:rPr>
        <w:t>المأوی</w:t>
      </w:r>
      <w:proofErr w:type="spellEnd"/>
      <w:r>
        <w:rPr>
          <w:rFonts w:cs="Calibri"/>
          <w:sz w:val="24"/>
          <w:szCs w:val="24"/>
          <w:rtl/>
        </w:rPr>
        <w:t xml:space="preserve"> مجانًا</w:t>
      </w:r>
    </w:p>
    <w:p w14:paraId="2DB866BC" w14:textId="77777777" w:rsidR="008804D6" w:rsidRPr="00BE73F7" w:rsidRDefault="00196F83">
      <w:pPr>
        <w:pStyle w:val="ListParagraph"/>
        <w:numPr>
          <w:ilvl w:val="0"/>
          <w:numId w:val="1"/>
        </w:numPr>
        <w:bidi/>
        <w:rPr>
          <w:rFonts w:cs="Calibri"/>
          <w:b/>
          <w:bCs/>
          <w:sz w:val="28"/>
          <w:szCs w:val="28"/>
        </w:rPr>
      </w:pPr>
      <w:proofErr w:type="spellStart"/>
      <w:r w:rsidRPr="00BE73F7">
        <w:rPr>
          <w:rFonts w:cs="Calibri"/>
          <w:b/>
          <w:bCs/>
          <w:sz w:val="28"/>
          <w:szCs w:val="28"/>
          <w:rtl/>
        </w:rPr>
        <w:t>بیارکارهلیذ</w:t>
      </w:r>
      <w:proofErr w:type="spellEnd"/>
      <w:r w:rsidRPr="00BE73F7">
        <w:rPr>
          <w:rFonts w:cs="Calibri"/>
          <w:b/>
          <w:bCs/>
          <w:sz w:val="28"/>
          <w:szCs w:val="28"/>
          <w:rtl/>
        </w:rPr>
        <w:t xml:space="preserve"> - </w:t>
      </w:r>
      <w:r w:rsidRPr="00BE73F7">
        <w:rPr>
          <w:rFonts w:cs="Calibri"/>
          <w:b/>
          <w:bCs/>
          <w:sz w:val="28"/>
          <w:szCs w:val="28"/>
        </w:rPr>
        <w:t>Bjarkarhlíð</w:t>
      </w:r>
    </w:p>
    <w:p w14:paraId="164A0095" w14:textId="77777777" w:rsidR="008804D6" w:rsidRPr="00BE73F7" w:rsidRDefault="00196F83" w:rsidP="00BE73F7">
      <w:pPr>
        <w:bidi/>
        <w:spacing w:line="276" w:lineRule="auto"/>
        <w:ind w:left="360"/>
        <w:jc w:val="both"/>
        <w:rPr>
          <w:sz w:val="24"/>
          <w:szCs w:val="24"/>
        </w:rPr>
      </w:pPr>
      <w:r w:rsidRPr="00BE73F7">
        <w:rPr>
          <w:rFonts w:cs="Calibri"/>
          <w:sz w:val="24"/>
          <w:szCs w:val="24"/>
        </w:rPr>
        <w:t>Bjarkarhlíð</w:t>
      </w:r>
      <w:r w:rsidRPr="00BE73F7">
        <w:rPr>
          <w:rFonts w:cs="Calibri"/>
          <w:sz w:val="24"/>
          <w:szCs w:val="24"/>
          <w:rtl/>
        </w:rPr>
        <w:t xml:space="preserve"> بیارکارهلیذ هو مركز لضحايا العنف يقع بالقرب من بوستاذافیگور </w:t>
      </w:r>
      <w:r w:rsidRPr="00BE73F7">
        <w:rPr>
          <w:rFonts w:cs="Calibri"/>
          <w:sz w:val="24"/>
          <w:szCs w:val="24"/>
        </w:rPr>
        <w:t>Bústaðarvegur</w:t>
      </w:r>
      <w:r w:rsidRPr="00BE73F7">
        <w:rPr>
          <w:rFonts w:cs="Calibri"/>
          <w:sz w:val="24"/>
          <w:szCs w:val="24"/>
          <w:rtl/>
        </w:rPr>
        <w:t xml:space="preserve"> في ريكيافيك.</w:t>
      </w:r>
    </w:p>
    <w:p w14:paraId="30051624"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تقديم المشورة والدعم والمعلومات لضحايا العنف</w:t>
      </w:r>
    </w:p>
    <w:p w14:paraId="4E2F3DE4"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خدمات منسقة في مكان واحد</w:t>
      </w:r>
    </w:p>
    <w:p w14:paraId="0566335E"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المقابلات الفردية</w:t>
      </w:r>
    </w:p>
    <w:p w14:paraId="3CCD40F7"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lastRenderedPageBreak/>
        <w:t>المشورة القانونية</w:t>
      </w:r>
    </w:p>
    <w:p w14:paraId="294216D4"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 xml:space="preserve"> الخدمة الاجتماعية</w:t>
      </w:r>
    </w:p>
    <w:p w14:paraId="67728759"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مساعدة ضحايا الاتجار بالبشر</w:t>
      </w:r>
    </w:p>
    <w:p w14:paraId="2FBF5459" w14:textId="77777777" w:rsidR="008804D6" w:rsidRPr="00BE73F7" w:rsidRDefault="00196F83" w:rsidP="00BE73F7">
      <w:pPr>
        <w:pStyle w:val="ListParagraph"/>
        <w:numPr>
          <w:ilvl w:val="0"/>
          <w:numId w:val="14"/>
        </w:numPr>
        <w:bidi/>
        <w:spacing w:line="276" w:lineRule="auto"/>
        <w:jc w:val="both"/>
        <w:rPr>
          <w:sz w:val="24"/>
          <w:szCs w:val="24"/>
        </w:rPr>
      </w:pPr>
      <w:r w:rsidRPr="00BE73F7">
        <w:rPr>
          <w:rFonts w:cs="Calibri"/>
          <w:sz w:val="24"/>
          <w:szCs w:val="24"/>
          <w:rtl/>
        </w:rPr>
        <w:t xml:space="preserve">جميع الخدمات في </w:t>
      </w:r>
      <w:r w:rsidRPr="00BE73F7">
        <w:rPr>
          <w:rFonts w:cs="Calibri"/>
          <w:sz w:val="24"/>
          <w:szCs w:val="24"/>
        </w:rPr>
        <w:t>Bjarkarhlíð</w:t>
      </w:r>
      <w:r w:rsidRPr="00BE73F7">
        <w:rPr>
          <w:rFonts w:cs="Calibri"/>
          <w:sz w:val="24"/>
          <w:szCs w:val="24"/>
          <w:rtl/>
        </w:rPr>
        <w:t xml:space="preserve"> مجانية</w:t>
      </w:r>
    </w:p>
    <w:p w14:paraId="5A13AD34" w14:textId="77777777" w:rsidR="008804D6" w:rsidRPr="00BE73F7" w:rsidRDefault="00196F83" w:rsidP="00BE73F7">
      <w:p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رقم هاتف </w:t>
      </w:r>
      <w:r w:rsidRPr="00BE73F7">
        <w:rPr>
          <w:rFonts w:asciiTheme="minorHAnsi" w:hAnsiTheme="minorHAnsi" w:cstheme="minorHAnsi"/>
          <w:color w:val="4472C4"/>
          <w:sz w:val="24"/>
          <w:szCs w:val="24"/>
        </w:rPr>
        <w:t>Bjarkarhlíð</w:t>
      </w:r>
      <w:r w:rsidRPr="00BE73F7">
        <w:rPr>
          <w:rFonts w:asciiTheme="minorHAnsi" w:hAnsiTheme="minorHAnsi" w:cstheme="minorHAnsi"/>
          <w:color w:val="4472C4"/>
          <w:sz w:val="24"/>
          <w:szCs w:val="24"/>
          <w:rtl/>
        </w:rPr>
        <w:t xml:space="preserve"> </w:t>
      </w:r>
      <w:r w:rsidRPr="00BE73F7">
        <w:rPr>
          <w:rFonts w:asciiTheme="minorHAnsi" w:hAnsiTheme="minorHAnsi" w:cstheme="minorHAnsi"/>
          <w:sz w:val="24"/>
          <w:szCs w:val="24"/>
          <w:rtl/>
        </w:rPr>
        <w:t>هو 5533000</w:t>
      </w:r>
    </w:p>
    <w:p w14:paraId="3FE879AF" w14:textId="29C3BC1D" w:rsidR="008804D6" w:rsidRPr="00BE73F7" w:rsidRDefault="00196F83" w:rsidP="00BE73F7">
      <w:p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ساعات العمل هي </w:t>
      </w:r>
      <w:r w:rsidR="69DD4B1D" w:rsidRPr="00BE73F7">
        <w:rPr>
          <w:rFonts w:asciiTheme="minorHAnsi" w:hAnsiTheme="minorHAnsi" w:cstheme="minorHAnsi"/>
          <w:sz w:val="24"/>
          <w:szCs w:val="24"/>
        </w:rPr>
        <w:t>8:30</w:t>
      </w:r>
      <w:r w:rsidRPr="00BE73F7">
        <w:rPr>
          <w:rFonts w:asciiTheme="minorHAnsi" w:hAnsiTheme="minorHAnsi" w:cstheme="minorHAnsi"/>
          <w:sz w:val="24"/>
          <w:szCs w:val="24"/>
          <w:rtl/>
        </w:rPr>
        <w:t xml:space="preserve"> صباحا الی </w:t>
      </w:r>
      <w:r w:rsidR="15D29F45" w:rsidRPr="00BE73F7">
        <w:rPr>
          <w:rFonts w:asciiTheme="minorHAnsi" w:hAnsiTheme="minorHAnsi" w:cstheme="minorHAnsi"/>
          <w:sz w:val="24"/>
          <w:szCs w:val="24"/>
        </w:rPr>
        <w:t>16:30</w:t>
      </w:r>
      <w:r w:rsidRPr="00BE73F7">
        <w:rPr>
          <w:rFonts w:asciiTheme="minorHAnsi" w:hAnsiTheme="minorHAnsi" w:cstheme="minorHAnsi"/>
          <w:sz w:val="24"/>
          <w:szCs w:val="24"/>
          <w:rtl/>
        </w:rPr>
        <w:t xml:space="preserve"> عصرا، أیام العمل الرسمي من الإثنین الی الجمعة </w:t>
      </w:r>
    </w:p>
    <w:p w14:paraId="54910797" w14:textId="6718D4C9" w:rsidR="008804D6" w:rsidRPr="00BE73F7" w:rsidRDefault="00196F83" w:rsidP="00BE73F7">
      <w:p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يمكنك حجز موعد </w:t>
      </w:r>
      <w:r w:rsidR="00BE73F7" w:rsidRPr="00BE73F7">
        <w:rPr>
          <w:rFonts w:asciiTheme="minorHAnsi" w:hAnsiTheme="minorHAnsi" w:cstheme="minorHAnsi" w:hint="cs"/>
          <w:sz w:val="24"/>
          <w:szCs w:val="24"/>
          <w:rtl/>
        </w:rPr>
        <w:t xml:space="preserve">على </w:t>
      </w:r>
      <w:r w:rsidR="00BE73F7" w:rsidRPr="00BE73F7">
        <w:rPr>
          <w:rFonts w:asciiTheme="minorHAnsi" w:hAnsiTheme="minorHAnsi" w:cstheme="minorHAnsi" w:hint="cs"/>
          <w:sz w:val="24"/>
          <w:szCs w:val="24"/>
        </w:rPr>
        <w:t>http://bjarkarhlid.is</w:t>
      </w:r>
    </w:p>
    <w:p w14:paraId="5ADCFD9A" w14:textId="35358E20" w:rsidR="008804D6" w:rsidRPr="00BE73F7" w:rsidRDefault="00196F83" w:rsidP="00BE73F7">
      <w:pPr>
        <w:bidi/>
        <w:spacing w:line="276" w:lineRule="auto"/>
        <w:jc w:val="both"/>
        <w:rPr>
          <w:rFonts w:asciiTheme="minorHAnsi" w:hAnsiTheme="minorHAnsi" w:cstheme="minorHAnsi"/>
          <w:sz w:val="24"/>
          <w:szCs w:val="24"/>
        </w:rPr>
      </w:pPr>
      <w:r w:rsidRPr="00BE73F7">
        <w:rPr>
          <w:rFonts w:asciiTheme="minorHAnsi" w:hAnsiTheme="minorHAnsi" w:cstheme="minorHAnsi"/>
          <w:sz w:val="24"/>
          <w:szCs w:val="24"/>
          <w:rtl/>
        </w:rPr>
        <w:t xml:space="preserve">يمكنك أيضًا إرسال بريد إلكتروني </w:t>
      </w:r>
      <w:proofErr w:type="spellStart"/>
      <w:r w:rsidR="00BE73F7" w:rsidRPr="00BE73F7">
        <w:rPr>
          <w:rFonts w:asciiTheme="minorHAnsi" w:hAnsiTheme="minorHAnsi" w:cstheme="minorHAnsi" w:hint="cs"/>
          <w:sz w:val="24"/>
          <w:szCs w:val="24"/>
          <w:rtl/>
        </w:rPr>
        <w:t>إلی</w:t>
      </w:r>
      <w:proofErr w:type="spellEnd"/>
      <w:r w:rsidR="00BE73F7" w:rsidRPr="00BE73F7">
        <w:rPr>
          <w:rFonts w:asciiTheme="minorHAnsi" w:hAnsiTheme="minorHAnsi" w:cstheme="minorHAnsi" w:hint="cs"/>
          <w:sz w:val="24"/>
          <w:szCs w:val="24"/>
          <w:rtl/>
        </w:rPr>
        <w:t xml:space="preserve"> </w:t>
      </w:r>
      <w:hyperlink r:id="rId20" w:history="1">
        <w:r w:rsidR="00BE73F7" w:rsidRPr="00FA7760">
          <w:rPr>
            <w:rStyle w:val="Hyperlink"/>
            <w:rFonts w:asciiTheme="minorHAnsi" w:hAnsiTheme="minorHAnsi" w:cstheme="minorHAnsi" w:hint="cs"/>
            <w:sz w:val="24"/>
            <w:szCs w:val="24"/>
          </w:rPr>
          <w:t>bjarkarhlid@bjarkarhlid.is</w:t>
        </w:r>
      </w:hyperlink>
      <w:r w:rsidR="00BE73F7">
        <w:rPr>
          <w:rFonts w:asciiTheme="minorHAnsi" w:hAnsiTheme="minorHAnsi" w:cstheme="minorHAnsi" w:hint="cs"/>
          <w:sz w:val="24"/>
          <w:szCs w:val="24"/>
          <w:rtl/>
        </w:rPr>
        <w:t xml:space="preserve"> </w:t>
      </w:r>
    </w:p>
    <w:p w14:paraId="6E759240" w14:textId="0A93943B" w:rsidR="008804D6" w:rsidRDefault="00196F83" w:rsidP="5B4A8876">
      <w:r>
        <w:rPr>
          <w:b/>
          <w:bCs/>
        </w:rPr>
        <w:t xml:space="preserve"> </w:t>
      </w:r>
    </w:p>
    <w:sectPr w:rsidR="008804D6" w:rsidSect="00DD09AE">
      <w:footerReference w:type="default" r:id="rId21"/>
      <w:pgSz w:w="11906" w:h="16838"/>
      <w:pgMar w:top="1440"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75A7" w14:textId="77777777" w:rsidR="00EC4558" w:rsidRDefault="00EC4558">
      <w:pPr>
        <w:spacing w:after="0" w:line="240" w:lineRule="auto"/>
      </w:pPr>
      <w:r>
        <w:separator/>
      </w:r>
    </w:p>
  </w:endnote>
  <w:endnote w:type="continuationSeparator" w:id="0">
    <w:p w14:paraId="04769D9E" w14:textId="77777777" w:rsidR="00EC4558" w:rsidRDefault="00EC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DCF7" w14:textId="77777777" w:rsidR="00CF2EDE" w:rsidRDefault="00196F83">
    <w:pPr>
      <w:pStyle w:val="Footer"/>
      <w:jc w:val="center"/>
    </w:pPr>
    <w:r>
      <w:fldChar w:fldCharType="begin"/>
    </w:r>
    <w:r>
      <w:instrText xml:space="preserve"> PAGE </w:instrText>
    </w:r>
    <w:r>
      <w:fldChar w:fldCharType="separate"/>
    </w:r>
    <w:r>
      <w:t>2</w:t>
    </w:r>
    <w:r>
      <w:fldChar w:fldCharType="end"/>
    </w:r>
  </w:p>
  <w:p w14:paraId="6123BD94" w14:textId="77777777" w:rsidR="00CF2EDE" w:rsidRDefault="00CF2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4666" w14:textId="77777777" w:rsidR="00EC4558" w:rsidRDefault="00EC4558">
      <w:pPr>
        <w:spacing w:after="0" w:line="240" w:lineRule="auto"/>
      </w:pPr>
      <w:r>
        <w:rPr>
          <w:color w:val="000000"/>
        </w:rPr>
        <w:separator/>
      </w:r>
    </w:p>
  </w:footnote>
  <w:footnote w:type="continuationSeparator" w:id="0">
    <w:p w14:paraId="7318BDA7" w14:textId="77777777" w:rsidR="00EC4558" w:rsidRDefault="00EC4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7"/>
    <w:multiLevelType w:val="multilevel"/>
    <w:tmpl w:val="F6548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782206"/>
    <w:multiLevelType w:val="multilevel"/>
    <w:tmpl w:val="F9E8E414"/>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 w15:restartNumberingAfterBreak="0">
    <w:nsid w:val="0A2A18CC"/>
    <w:multiLevelType w:val="multilevel"/>
    <w:tmpl w:val="E8082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17D7BC5"/>
    <w:multiLevelType w:val="multilevel"/>
    <w:tmpl w:val="06D6C18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701B4"/>
    <w:multiLevelType w:val="multilevel"/>
    <w:tmpl w:val="2C7ABB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46216B"/>
    <w:multiLevelType w:val="multilevel"/>
    <w:tmpl w:val="730C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FB6DE6"/>
    <w:multiLevelType w:val="multilevel"/>
    <w:tmpl w:val="BE1CCA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0C3AF0"/>
    <w:multiLevelType w:val="multilevel"/>
    <w:tmpl w:val="7F74F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A006041"/>
    <w:multiLevelType w:val="multilevel"/>
    <w:tmpl w:val="CD54C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3A2636"/>
    <w:multiLevelType w:val="multilevel"/>
    <w:tmpl w:val="4F54E2FC"/>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0" w15:restartNumberingAfterBreak="0">
    <w:nsid w:val="498828AC"/>
    <w:multiLevelType w:val="multilevel"/>
    <w:tmpl w:val="EF9E3932"/>
    <w:lvl w:ilvl="0">
      <w:numFmt w:val="bullet"/>
      <w:lvlText w:val="•"/>
      <w:lvlJc w:val="left"/>
      <w:pPr>
        <w:ind w:left="720" w:hanging="360"/>
      </w:pPr>
      <w:rPr>
        <w:rFonts w:ascii="Arial" w:hAnsi="Arial"/>
      </w:rPr>
    </w:lvl>
    <w:lvl w:ilvl="1">
      <w:start w:val="1"/>
      <w:numFmt w:val="none"/>
      <w:lvlText w:val="%2"/>
      <w:lvlJc w:val="left"/>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1" w15:restartNumberingAfterBreak="0">
    <w:nsid w:val="4D92253E"/>
    <w:multiLevelType w:val="multilevel"/>
    <w:tmpl w:val="0DCEE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1C508D"/>
    <w:multiLevelType w:val="multilevel"/>
    <w:tmpl w:val="08CCD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8C7348B"/>
    <w:multiLevelType w:val="multilevel"/>
    <w:tmpl w:val="F14C86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9870089">
    <w:abstractNumId w:val="3"/>
  </w:num>
  <w:num w:numId="2" w16cid:durableId="348139037">
    <w:abstractNumId w:val="12"/>
  </w:num>
  <w:num w:numId="3" w16cid:durableId="903569089">
    <w:abstractNumId w:val="1"/>
  </w:num>
  <w:num w:numId="4" w16cid:durableId="1286811546">
    <w:abstractNumId w:val="8"/>
  </w:num>
  <w:num w:numId="5" w16cid:durableId="472791732">
    <w:abstractNumId w:val="5"/>
  </w:num>
  <w:num w:numId="6" w16cid:durableId="233243606">
    <w:abstractNumId w:val="7"/>
  </w:num>
  <w:num w:numId="7" w16cid:durableId="559487043">
    <w:abstractNumId w:val="10"/>
  </w:num>
  <w:num w:numId="8" w16cid:durableId="1463231489">
    <w:abstractNumId w:val="9"/>
  </w:num>
  <w:num w:numId="9" w16cid:durableId="445394435">
    <w:abstractNumId w:val="11"/>
  </w:num>
  <w:num w:numId="10" w16cid:durableId="789519638">
    <w:abstractNumId w:val="13"/>
  </w:num>
  <w:num w:numId="11" w16cid:durableId="1119104873">
    <w:abstractNumId w:val="2"/>
  </w:num>
  <w:num w:numId="12" w16cid:durableId="1180122799">
    <w:abstractNumId w:val="0"/>
  </w:num>
  <w:num w:numId="13" w16cid:durableId="1921595972">
    <w:abstractNumId w:val="6"/>
  </w:num>
  <w:num w:numId="14" w16cid:durableId="1742825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D6"/>
    <w:rsid w:val="00126A4F"/>
    <w:rsid w:val="0016090C"/>
    <w:rsid w:val="00196F83"/>
    <w:rsid w:val="002858D6"/>
    <w:rsid w:val="003C6E53"/>
    <w:rsid w:val="00430F4D"/>
    <w:rsid w:val="005E45FF"/>
    <w:rsid w:val="00673B44"/>
    <w:rsid w:val="00802810"/>
    <w:rsid w:val="008804D6"/>
    <w:rsid w:val="00907F28"/>
    <w:rsid w:val="00995CE0"/>
    <w:rsid w:val="00AC5657"/>
    <w:rsid w:val="00B22A73"/>
    <w:rsid w:val="00BE73F7"/>
    <w:rsid w:val="00C64ADD"/>
    <w:rsid w:val="00CF2EDE"/>
    <w:rsid w:val="00D31D18"/>
    <w:rsid w:val="00DD09AE"/>
    <w:rsid w:val="00EC4558"/>
    <w:rsid w:val="010F0E61"/>
    <w:rsid w:val="0446AF23"/>
    <w:rsid w:val="080C9D7E"/>
    <w:rsid w:val="15D29F45"/>
    <w:rsid w:val="1C3935A9"/>
    <w:rsid w:val="26780330"/>
    <w:rsid w:val="3DBEFAB2"/>
    <w:rsid w:val="4FEA1AE6"/>
    <w:rsid w:val="54778476"/>
    <w:rsid w:val="54BD8C09"/>
    <w:rsid w:val="5977D4CF"/>
    <w:rsid w:val="5B4A8876"/>
    <w:rsid w:val="60CEB836"/>
    <w:rsid w:val="69DD4B1D"/>
    <w:rsid w:val="6A81BB8C"/>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F01DA"/>
  <w15:docId w15:val="{37E2C3A0-B18F-49F0-9EA3-D6E3BC1A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is-I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UnresolvedMention">
    <w:name w:val="Unresolved Mention"/>
    <w:basedOn w:val="DefaultParagraphFont"/>
    <w:uiPriority w:val="99"/>
    <w:semiHidden/>
    <w:unhideWhenUsed/>
    <w:rsid w:val="00BE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www.bvs.is/almenningur/barnaverndarnefndi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ur04.safelinks.protection.outlook.com/?url=http%3A%2F%2Fwww.112.is%2Fofbeldisgatt112&amp;data=05%7C02%7Csali.s.saleh%40vmst.is%7C5aa9d81f4cb34fca863e08ddb7f21de8%7C764a306d0a6845ad9f076f1804447cd4%7C0%7C0%7C638868972684191025%7CUnknown%7CTWFpbGZsb3d8eyJFbXB0eU1hcGkiOnRydWUsIlYiOiIwLjAuMDAwMCIsIlAiOiJXaW4zMiIsIkFOIjoiTWFpbCIsIldUIjoyfQ%3D%3D%7C0%7C%7C%7C&amp;sdata=Ev62XK0js29Na2GE1Y9NyUPudnHEBrWkkL8F4Ek%2BsXk%3D&amp;reserved=0"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3A%2F%2Fwww.112.is%2Fofbeldisgatt112&amp;data=05%7C02%7Csali.s.saleh%40vmst.is%7C5aa9d81f4cb34fca863e08ddb7f21de8%7C764a306d0a6845ad9f076f1804447cd4%7C0%7C0%7C638868972684191025%7CUnknown%7CTWFpbGZsb3d8eyJFbXB0eU1hcGkiOnRydWUsIlYiOiIwLjAuMDAwMCIsIlAiOiJXaW4zMiIsIkFOIjoiTWFpbCIsIldUIjoyfQ%3D%3D%7C0%7C%7C%7C&amp;sdata=Ev62XK0js29Na2GE1Y9NyUPudnHEBrWkkL8F4Ek%2BsXk%3D&amp;reserved=0" TargetMode="External"/><Relationship Id="rId20" Type="http://schemas.openxmlformats.org/officeDocument/2006/relationships/hyperlink" Target="mailto:bjarkarhlid@bjarkarhlid.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kvennaathvarf.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12.is" TargetMode="External"/><Relationship Id="rId22" Type="http://schemas.openxmlformats.org/officeDocument/2006/relationships/fontTable" Target="fontTable.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6A037C6B96348816759B82F67D3F4" ma:contentTypeVersion="16" ma:contentTypeDescription="Create a new document." ma:contentTypeScope="" ma:versionID="e68d504ca50bfdee859b0fc37107a2df">
  <xsd:schema xmlns:xsd="http://www.w3.org/2001/XMLSchema" xmlns:xs="http://www.w3.org/2001/XMLSchema" xmlns:p="http://schemas.microsoft.com/office/2006/metadata/properties" xmlns:ns2="99503b1b-b148-4bf6-82bd-d5b52d7c4469" xmlns:ns3="1a403b84-410b-4b77-9003-17b0f81b7ef1" targetNamespace="http://schemas.microsoft.com/office/2006/metadata/properties" ma:root="true" ma:fieldsID="bb6939f65a80e5c85e2cc76fc9a52742" ns2:_="" ns3:_="">
    <xsd:import namespace="99503b1b-b148-4bf6-82bd-d5b52d7c4469"/>
    <xsd:import namespace="1a403b84-410b-4b77-9003-17b0f81b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3b1b-b148-4bf6-82bd-d5b52d7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03b84-410b-4b77-9003-17b0f81b7e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ba937-bb12-4e13-9319-32d3b343b6f9}" ma:internalName="TaxCatchAll" ma:showField="CatchAllData" ma:web="1a403b84-410b-4b77-9003-17b0f81b7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403b84-410b-4b77-9003-17b0f81b7ef1" xsi:nil="true"/>
    <lcf76f155ced4ddcb4097134ff3c332f xmlns="99503b1b-b148-4bf6-82bd-d5b52d7c44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8437D-6D9D-483F-96F2-3515EC86AA87}">
  <ds:schemaRefs>
    <ds:schemaRef ds:uri="http://schemas.microsoft.com/sharepoint/v3/contenttype/forms"/>
  </ds:schemaRefs>
</ds:datastoreItem>
</file>

<file path=customXml/itemProps2.xml><?xml version="1.0" encoding="utf-8"?>
<ds:datastoreItem xmlns:ds="http://schemas.openxmlformats.org/officeDocument/2006/customXml" ds:itemID="{4C5E9D80-7B6E-4CC7-8D0D-311EA8602EFD}"/>
</file>

<file path=customXml/itemProps3.xml><?xml version="1.0" encoding="utf-8"?>
<ds:datastoreItem xmlns:ds="http://schemas.openxmlformats.org/officeDocument/2006/customXml" ds:itemID="{6426A830-489C-4FAA-AF3B-BECBE81C9396}">
  <ds:schemaRefs>
    <ds:schemaRef ds:uri="http://schemas.microsoft.com/office/2006/metadata/properties"/>
    <ds:schemaRef ds:uri="http://schemas.microsoft.com/office/infopath/2007/PartnerControls"/>
    <ds:schemaRef ds:uri="1a403b84-410b-4b77-9003-17b0f81b7ef1"/>
    <ds:schemaRef ds:uri="99503b1b-b148-4bf6-82bd-d5b52d7c446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1711</Words>
  <Characters>8342</Characters>
  <Application>Microsoft Office Word</Application>
  <DocSecurity>0</DocSecurity>
  <Lines>190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Karim Mahmood</dc:creator>
  <dc:description/>
  <cp:lastModifiedBy>Sali Salem Ali Saleh - VINNU</cp:lastModifiedBy>
  <cp:revision>11</cp:revision>
  <cp:lastPrinted>2025-07-01T08:31:00Z</cp:lastPrinted>
  <dcterms:created xsi:type="dcterms:W3CDTF">2021-03-04T11:47:00Z</dcterms:created>
  <dcterms:modified xsi:type="dcterms:W3CDTF">2025-07-01T08:31:00Z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0x010100FF16A037C6B96348816759B82F67D3F4</vt:lpwstr>
  </property>
  <property fmtid="{D5CDD505-2E9C-101B-9397-08002B2CF9AE}" pid="3" name="GrammarlyDocumentId">
    <vt:lpwstr>a7ce1087c7c7cd2ec9da0de3f2da8c152c0b9701186b04fae50b2c01c8bd9b26</vt:lpwstr>
  </property>
</Properties>
</file>